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306" w:rsidRDefault="00507306"/>
    <w:p w:rsidR="00507306" w:rsidRPr="00507306" w:rsidRDefault="00507306" w:rsidP="00507306"/>
    <w:p w:rsidR="00507306" w:rsidRDefault="00507306" w:rsidP="00507306"/>
    <w:p w:rsidR="00507306" w:rsidRDefault="00507306" w:rsidP="00507306">
      <w:pPr>
        <w:spacing w:before="76"/>
        <w:ind w:left="1308" w:right="542" w:firstLine="2"/>
        <w:jc w:val="center"/>
        <w:rPr>
          <w:b/>
          <w:sz w:val="28"/>
        </w:rPr>
      </w:pPr>
      <w:r>
        <w:rPr>
          <w:b/>
          <w:sz w:val="28"/>
        </w:rPr>
        <w:t>Министерство сельского хозяйства Российской Федерации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507306" w:rsidRDefault="00507306" w:rsidP="00507306">
      <w:pPr>
        <w:spacing w:before="2" w:line="322" w:lineRule="exact"/>
        <w:ind w:left="1079" w:right="1024"/>
        <w:jc w:val="center"/>
        <w:rPr>
          <w:b/>
          <w:sz w:val="28"/>
        </w:rPr>
      </w:pPr>
      <w:r>
        <w:rPr>
          <w:b/>
          <w:sz w:val="28"/>
        </w:rPr>
        <w:t>высшего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07306" w:rsidRDefault="00507306" w:rsidP="00507306">
      <w:pPr>
        <w:ind w:left="1792" w:right="1024"/>
        <w:jc w:val="center"/>
        <w:rPr>
          <w:b/>
          <w:sz w:val="28"/>
        </w:rPr>
      </w:pPr>
      <w:r>
        <w:rPr>
          <w:b/>
          <w:sz w:val="28"/>
        </w:rPr>
        <w:t>«Дагестанский государственный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аграрный университет имени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М.М.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Джамбулатова»</w:t>
      </w:r>
    </w:p>
    <w:p w:rsidR="00507306" w:rsidRDefault="00507306" w:rsidP="00507306">
      <w:pPr>
        <w:spacing w:line="322" w:lineRule="exact"/>
        <w:ind w:left="1792" w:right="1024"/>
        <w:jc w:val="center"/>
        <w:rPr>
          <w:b/>
          <w:sz w:val="28"/>
        </w:rPr>
      </w:pPr>
      <w:r>
        <w:rPr>
          <w:b/>
          <w:sz w:val="28"/>
        </w:rPr>
        <w:t>Аграрно-экономический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техникум</w:t>
      </w:r>
    </w:p>
    <w:p w:rsidR="00507306" w:rsidRDefault="00507306" w:rsidP="00507306">
      <w:pPr>
        <w:spacing w:line="322" w:lineRule="exact"/>
        <w:ind w:left="1792" w:right="1024"/>
        <w:jc w:val="center"/>
        <w:rPr>
          <w:b/>
          <w:sz w:val="28"/>
        </w:rPr>
      </w:pPr>
    </w:p>
    <w:p w:rsidR="00507306" w:rsidRDefault="00507306" w:rsidP="00507306">
      <w:pPr>
        <w:pStyle w:val="a3"/>
        <w:rPr>
          <w:b/>
          <w:sz w:val="20"/>
        </w:rPr>
      </w:pPr>
    </w:p>
    <w:p w:rsidR="00507306" w:rsidRDefault="00507306" w:rsidP="00507306">
      <w:pPr>
        <w:pStyle w:val="a3"/>
        <w:spacing w:before="8"/>
        <w:jc w:val="right"/>
        <w:rPr>
          <w:b/>
        </w:rPr>
      </w:pPr>
      <w:r>
        <w:rPr>
          <w:noProof/>
          <w:color w:val="000000"/>
          <w:sz w:val="28"/>
          <w:lang w:eastAsia="ru-RU"/>
        </w:rPr>
        <w:drawing>
          <wp:anchor distT="0" distB="0" distL="114300" distR="114300" simplePos="0" relativeHeight="251658240" behindDoc="1" locked="0" layoutInCell="1" allowOverlap="1" wp14:anchorId="4D73B18C" wp14:editId="6A6F1A94">
            <wp:simplePos x="0" y="0"/>
            <wp:positionH relativeFrom="column">
              <wp:posOffset>3689985</wp:posOffset>
            </wp:positionH>
            <wp:positionV relativeFrom="paragraph">
              <wp:posOffset>19685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7306" w:rsidRDefault="00507306" w:rsidP="00507306">
      <w:pPr>
        <w:pStyle w:val="a3"/>
        <w:spacing w:before="8"/>
        <w:jc w:val="right"/>
        <w:rPr>
          <w:b/>
        </w:rPr>
      </w:pPr>
    </w:p>
    <w:p w:rsidR="00507306" w:rsidRDefault="00507306" w:rsidP="00507306">
      <w:pPr>
        <w:ind w:left="-284"/>
        <w:jc w:val="right"/>
        <w:rPr>
          <w:noProof/>
          <w:color w:val="000000"/>
          <w:sz w:val="28"/>
        </w:rPr>
      </w:pPr>
    </w:p>
    <w:p w:rsidR="00507306" w:rsidRDefault="00507306" w:rsidP="00507306">
      <w:pPr>
        <w:rPr>
          <w:noProof/>
          <w:color w:val="000000"/>
          <w:sz w:val="28"/>
        </w:rPr>
      </w:pPr>
    </w:p>
    <w:p w:rsidR="00507306" w:rsidRDefault="00507306" w:rsidP="00507306">
      <w:pPr>
        <w:rPr>
          <w:noProof/>
          <w:color w:val="000000"/>
          <w:sz w:val="28"/>
        </w:rPr>
      </w:pPr>
    </w:p>
    <w:p w:rsidR="00507306" w:rsidRDefault="00507306" w:rsidP="00507306">
      <w:pPr>
        <w:ind w:left="-142"/>
        <w:jc w:val="center"/>
        <w:rPr>
          <w:b/>
          <w:sz w:val="28"/>
          <w:szCs w:val="28"/>
          <w:lang w:eastAsia="ru-RU"/>
        </w:rPr>
      </w:pPr>
      <w:r>
        <w:rPr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noProof/>
          <w:color w:val="000000"/>
          <w:sz w:val="28"/>
        </w:rPr>
        <w:t>«</w:t>
      </w:r>
      <w:r>
        <w:rPr>
          <w:noProof/>
          <w:color w:val="000000"/>
          <w:sz w:val="28"/>
          <w:u w:val="single"/>
        </w:rPr>
        <w:t xml:space="preserve"> 24</w:t>
      </w:r>
      <w:r w:rsidRPr="00374F88">
        <w:rPr>
          <w:noProof/>
          <w:color w:val="000000"/>
          <w:sz w:val="28"/>
          <w:u w:val="single"/>
        </w:rPr>
        <w:t xml:space="preserve"> </w:t>
      </w:r>
      <w:r w:rsidRPr="00374F88">
        <w:rPr>
          <w:noProof/>
          <w:color w:val="000000"/>
          <w:sz w:val="28"/>
        </w:rPr>
        <w:t>»</w:t>
      </w:r>
      <w:r>
        <w:rPr>
          <w:noProof/>
          <w:color w:val="000000"/>
          <w:sz w:val="28"/>
          <w:u w:val="single"/>
        </w:rPr>
        <w:t xml:space="preserve">  апреля</w:t>
      </w:r>
      <w:r w:rsidRPr="0066320D">
        <w:rPr>
          <w:noProof/>
          <w:color w:val="000000"/>
          <w:sz w:val="28"/>
          <w:u w:val="single"/>
        </w:rPr>
        <w:t xml:space="preserve">   </w:t>
      </w:r>
      <w:r w:rsidRPr="0066320D">
        <w:rPr>
          <w:noProof/>
          <w:color w:val="000000"/>
          <w:sz w:val="28"/>
        </w:rPr>
        <w:t>202</w:t>
      </w:r>
      <w:r>
        <w:rPr>
          <w:noProof/>
          <w:color w:val="000000"/>
          <w:sz w:val="28"/>
        </w:rPr>
        <w:t>5</w:t>
      </w:r>
      <w:r w:rsidRPr="0066320D">
        <w:rPr>
          <w:noProof/>
          <w:color w:val="000000"/>
          <w:sz w:val="28"/>
        </w:rPr>
        <w:t xml:space="preserve"> г</w:t>
      </w:r>
    </w:p>
    <w:p w:rsidR="00507306" w:rsidRDefault="00507306" w:rsidP="00507306">
      <w:pPr>
        <w:spacing w:before="45"/>
        <w:ind w:left="983" w:right="1024"/>
        <w:jc w:val="right"/>
        <w:rPr>
          <w:b/>
          <w:sz w:val="28"/>
        </w:rPr>
      </w:pPr>
    </w:p>
    <w:p w:rsidR="00507306" w:rsidRDefault="00507306" w:rsidP="00507306">
      <w:pPr>
        <w:spacing w:before="45"/>
        <w:ind w:left="983" w:right="1024"/>
        <w:jc w:val="center"/>
        <w:rPr>
          <w:b/>
          <w:sz w:val="28"/>
        </w:rPr>
      </w:pPr>
    </w:p>
    <w:p w:rsidR="00507306" w:rsidRDefault="00507306" w:rsidP="00507306">
      <w:pPr>
        <w:spacing w:before="45"/>
        <w:ind w:left="983" w:right="1024"/>
        <w:jc w:val="center"/>
        <w:rPr>
          <w:b/>
          <w:sz w:val="28"/>
        </w:rPr>
      </w:pPr>
    </w:p>
    <w:p w:rsidR="00507306" w:rsidRPr="00507306" w:rsidRDefault="00507306" w:rsidP="00507306">
      <w:pPr>
        <w:tabs>
          <w:tab w:val="left" w:pos="1410"/>
          <w:tab w:val="center" w:pos="5419"/>
        </w:tabs>
        <w:spacing w:before="45"/>
        <w:ind w:left="983" w:right="1024"/>
        <w:rPr>
          <w:b/>
          <w:sz w:val="24"/>
          <w:szCs w:val="24"/>
        </w:rPr>
      </w:pPr>
      <w:r>
        <w:rPr>
          <w:b/>
          <w:sz w:val="28"/>
        </w:rPr>
        <w:tab/>
        <w:t xml:space="preserve">Методические рекомендации </w:t>
      </w:r>
      <w:r w:rsidRPr="00507306">
        <w:rPr>
          <w:b/>
          <w:sz w:val="24"/>
          <w:szCs w:val="24"/>
        </w:rPr>
        <w:tab/>
        <w:t>ПРОГРАММА</w:t>
      </w:r>
      <w:r w:rsidRPr="00507306">
        <w:rPr>
          <w:b/>
          <w:spacing w:val="-12"/>
          <w:sz w:val="24"/>
          <w:szCs w:val="24"/>
        </w:rPr>
        <w:t xml:space="preserve"> </w:t>
      </w:r>
      <w:r w:rsidRPr="00507306">
        <w:rPr>
          <w:b/>
          <w:sz w:val="24"/>
          <w:szCs w:val="24"/>
        </w:rPr>
        <w:t>УЧЕБНОЙ</w:t>
      </w:r>
      <w:r w:rsidRPr="00507306">
        <w:rPr>
          <w:b/>
          <w:spacing w:val="-10"/>
          <w:sz w:val="24"/>
          <w:szCs w:val="24"/>
        </w:rPr>
        <w:t xml:space="preserve"> </w:t>
      </w:r>
      <w:r w:rsidRPr="00507306">
        <w:rPr>
          <w:b/>
          <w:sz w:val="24"/>
          <w:szCs w:val="24"/>
        </w:rPr>
        <w:t>ПРАКТИКИ</w:t>
      </w:r>
    </w:p>
    <w:p w:rsidR="00507306" w:rsidRDefault="00507306" w:rsidP="00507306">
      <w:pPr>
        <w:pStyle w:val="a3"/>
        <w:rPr>
          <w:b/>
          <w:sz w:val="28"/>
        </w:rPr>
      </w:pPr>
    </w:p>
    <w:p w:rsidR="00507306" w:rsidRDefault="00507306" w:rsidP="00507306">
      <w:pPr>
        <w:spacing w:line="242" w:lineRule="auto"/>
        <w:ind w:left="640" w:right="632" w:firstLine="389"/>
        <w:rPr>
          <w:b/>
          <w:sz w:val="28"/>
        </w:rPr>
      </w:pPr>
      <w:r>
        <w:rPr>
          <w:b/>
          <w:spacing w:val="-1"/>
          <w:sz w:val="28"/>
        </w:rPr>
        <w:t xml:space="preserve">УП.01. Организация </w:t>
      </w:r>
      <w:r>
        <w:rPr>
          <w:b/>
          <w:sz w:val="28"/>
        </w:rPr>
        <w:t>работы растениеводческих бригад в соответствии 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технологическими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картами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возделывания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сельскохозяйственных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</w:t>
      </w: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spacing w:before="6"/>
        <w:rPr>
          <w:b/>
          <w:sz w:val="25"/>
        </w:rPr>
      </w:pPr>
    </w:p>
    <w:p w:rsidR="00507306" w:rsidRDefault="00507306" w:rsidP="00507306">
      <w:pPr>
        <w:spacing w:line="274" w:lineRule="exact"/>
        <w:ind w:left="20" w:right="420" w:hanging="20"/>
        <w:jc w:val="center"/>
        <w:rPr>
          <w:b/>
          <w:color w:val="323232"/>
          <w:spacing w:val="-67"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435B8DFC" wp14:editId="2A62DDCE">
            <wp:simplePos x="0" y="0"/>
            <wp:positionH relativeFrom="page">
              <wp:posOffset>2241804</wp:posOffset>
            </wp:positionH>
            <wp:positionV relativeFrom="paragraph">
              <wp:posOffset>200425</wp:posOffset>
            </wp:positionV>
            <wp:extent cx="3096768" cy="14630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768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для специальности </w:t>
      </w:r>
      <w:r>
        <w:rPr>
          <w:b/>
          <w:color w:val="323232"/>
          <w:sz w:val="28"/>
        </w:rPr>
        <w:t>35.02.05 Агрономия</w:t>
      </w:r>
      <w:r>
        <w:rPr>
          <w:b/>
          <w:color w:val="323232"/>
          <w:spacing w:val="-67"/>
          <w:sz w:val="28"/>
        </w:rPr>
        <w:t xml:space="preserve"> </w:t>
      </w:r>
    </w:p>
    <w:p w:rsidR="00507306" w:rsidRDefault="00507306" w:rsidP="00507306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507306" w:rsidRDefault="00507306" w:rsidP="00507306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  <w:r>
        <w:rPr>
          <w:rFonts w:eastAsia="Calibri"/>
          <w:b/>
          <w:iCs/>
          <w:sz w:val="32"/>
          <w:szCs w:val="32"/>
        </w:rPr>
        <w:t>Форма обучения – очная</w:t>
      </w:r>
    </w:p>
    <w:p w:rsidR="00507306" w:rsidRDefault="00507306" w:rsidP="00507306">
      <w:pPr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</w:p>
    <w:p w:rsidR="00507306" w:rsidRDefault="00853967" w:rsidP="00507306">
      <w:pPr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507306">
        <w:rPr>
          <w:rFonts w:eastAsia="Calibri"/>
          <w:i/>
          <w:iCs/>
          <w:sz w:val="28"/>
          <w:szCs w:val="28"/>
        </w:rPr>
        <w:t xml:space="preserve"> г.10 м.</w:t>
      </w:r>
    </w:p>
    <w:p w:rsidR="00507306" w:rsidRDefault="00507306" w:rsidP="00507306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507306" w:rsidRDefault="00507306" w:rsidP="00507306">
      <w:pPr>
        <w:spacing w:line="628" w:lineRule="auto"/>
        <w:ind w:left="4013" w:right="2556" w:hanging="682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rPr>
          <w:b/>
          <w:sz w:val="30"/>
        </w:rPr>
      </w:pPr>
    </w:p>
    <w:p w:rsidR="00507306" w:rsidRDefault="00507306" w:rsidP="00507306">
      <w:pPr>
        <w:pStyle w:val="a3"/>
        <w:spacing w:before="4"/>
        <w:rPr>
          <w:b/>
          <w:sz w:val="42"/>
        </w:rPr>
      </w:pPr>
    </w:p>
    <w:p w:rsidR="00507306" w:rsidRDefault="00507306" w:rsidP="00507306">
      <w:pPr>
        <w:ind w:left="1083" w:right="1024"/>
        <w:jc w:val="center"/>
        <w:rPr>
          <w:b/>
          <w:sz w:val="28"/>
        </w:rPr>
      </w:pPr>
      <w:r>
        <w:rPr>
          <w:b/>
          <w:sz w:val="28"/>
        </w:rPr>
        <w:t>Махачкала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2025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г.</w:t>
      </w:r>
    </w:p>
    <w:p w:rsidR="00507306" w:rsidRDefault="00507306" w:rsidP="00507306">
      <w:pPr>
        <w:pStyle w:val="a3"/>
        <w:spacing w:before="9"/>
        <w:rPr>
          <w:b/>
          <w:sz w:val="14"/>
        </w:rPr>
      </w:pPr>
    </w:p>
    <w:p w:rsidR="00507306" w:rsidRDefault="00507306" w:rsidP="00507306">
      <w:pPr>
        <w:pStyle w:val="a3"/>
        <w:spacing w:before="59"/>
        <w:ind w:right="287"/>
        <w:jc w:val="right"/>
      </w:pPr>
      <w:r>
        <w:t>1</w:t>
      </w:r>
    </w:p>
    <w:p w:rsidR="00507306" w:rsidRDefault="00507306" w:rsidP="00507306">
      <w:pPr>
        <w:jc w:val="center"/>
        <w:sectPr w:rsidR="00507306" w:rsidSect="00507306">
          <w:pgSz w:w="11920" w:h="16850"/>
          <w:pgMar w:top="420" w:right="560" w:bottom="0" w:left="480" w:header="720" w:footer="720" w:gutter="0"/>
          <w:cols w:space="720"/>
        </w:sectPr>
      </w:pPr>
    </w:p>
    <w:p w:rsidR="00507306" w:rsidRDefault="00507306" w:rsidP="00507306">
      <w:pPr>
        <w:spacing w:before="73" w:line="242" w:lineRule="auto"/>
        <w:jc w:val="center"/>
        <w:rPr>
          <w:sz w:val="28"/>
        </w:rPr>
      </w:pPr>
    </w:p>
    <w:p w:rsidR="00507306" w:rsidRDefault="00507306" w:rsidP="00507306">
      <w:pPr>
        <w:spacing w:before="73" w:line="242" w:lineRule="auto"/>
        <w:jc w:val="center"/>
        <w:rPr>
          <w:sz w:val="28"/>
        </w:rPr>
      </w:pPr>
    </w:p>
    <w:p w:rsidR="00507306" w:rsidRDefault="00507306" w:rsidP="00507306">
      <w:pPr>
        <w:spacing w:before="73" w:line="242" w:lineRule="auto"/>
        <w:jc w:val="center"/>
        <w:rPr>
          <w:spacing w:val="1"/>
          <w:sz w:val="28"/>
        </w:rPr>
      </w:pPr>
      <w:r>
        <w:rPr>
          <w:sz w:val="28"/>
        </w:rPr>
        <w:t>Программа учебной практики разработана на основе Федерального</w:t>
      </w:r>
      <w:r>
        <w:rPr>
          <w:spacing w:val="1"/>
          <w:sz w:val="28"/>
        </w:rPr>
        <w:t xml:space="preserve"> </w:t>
      </w:r>
    </w:p>
    <w:p w:rsidR="00507306" w:rsidRDefault="00507306" w:rsidP="00507306">
      <w:pPr>
        <w:spacing w:before="73" w:line="242" w:lineRule="auto"/>
        <w:jc w:val="center"/>
        <w:rPr>
          <w:sz w:val="28"/>
        </w:rPr>
      </w:pPr>
      <w:r>
        <w:rPr>
          <w:sz w:val="28"/>
        </w:rPr>
        <w:t>государственного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ФГОС)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специальности</w:t>
      </w:r>
    </w:p>
    <w:p w:rsidR="00507306" w:rsidRDefault="00507306" w:rsidP="00507306">
      <w:pPr>
        <w:spacing w:line="318" w:lineRule="exact"/>
        <w:ind w:left="58"/>
        <w:jc w:val="center"/>
        <w:rPr>
          <w:sz w:val="28"/>
        </w:rPr>
      </w:pPr>
      <w:r>
        <w:rPr>
          <w:sz w:val="28"/>
        </w:rPr>
        <w:t>среднего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СПО)</w:t>
      </w:r>
    </w:p>
    <w:p w:rsidR="00507306" w:rsidRDefault="00507306" w:rsidP="00507306">
      <w:pPr>
        <w:spacing w:line="318" w:lineRule="exact"/>
        <w:ind w:left="58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-5"/>
          <w:sz w:val="28"/>
        </w:rPr>
        <w:t xml:space="preserve"> </w:t>
      </w:r>
      <w:r>
        <w:rPr>
          <w:b/>
          <w:color w:val="323232"/>
          <w:sz w:val="28"/>
        </w:rPr>
        <w:t>35.02.05</w:t>
      </w:r>
      <w:r>
        <w:rPr>
          <w:b/>
          <w:sz w:val="28"/>
        </w:rPr>
        <w:t xml:space="preserve"> </w:t>
      </w:r>
      <w:r>
        <w:rPr>
          <w:b/>
          <w:color w:val="323232"/>
          <w:sz w:val="28"/>
        </w:rPr>
        <w:t>Агрономия.</w:t>
      </w:r>
    </w:p>
    <w:p w:rsidR="00507306" w:rsidRDefault="00507306" w:rsidP="00507306">
      <w:pPr>
        <w:pStyle w:val="a3"/>
        <w:rPr>
          <w:b/>
          <w:sz w:val="30"/>
        </w:rPr>
      </w:pPr>
    </w:p>
    <w:p w:rsidR="00507306" w:rsidRPr="00410955" w:rsidRDefault="00507306" w:rsidP="00507306">
      <w:pPr>
        <w:jc w:val="both"/>
        <w:rPr>
          <w:b/>
          <w:sz w:val="28"/>
          <w:szCs w:val="28"/>
          <w:lang w:eastAsia="ru-RU"/>
        </w:rPr>
      </w:pPr>
      <w:r w:rsidRPr="00410955">
        <w:rPr>
          <w:b/>
          <w:sz w:val="28"/>
          <w:szCs w:val="28"/>
          <w:lang w:eastAsia="ru-RU"/>
        </w:rPr>
        <w:t>СОГЛАСОВАНО:</w:t>
      </w:r>
    </w:p>
    <w:p w:rsidR="00507306" w:rsidRPr="00410955" w:rsidRDefault="00507306" w:rsidP="00507306">
      <w:pPr>
        <w:jc w:val="both"/>
        <w:rPr>
          <w:b/>
          <w:sz w:val="28"/>
          <w:szCs w:val="28"/>
          <w:lang w:eastAsia="ru-RU"/>
        </w:rPr>
      </w:pPr>
      <w:r w:rsidRPr="00410955">
        <w:rPr>
          <w:b/>
          <w:sz w:val="28"/>
          <w:szCs w:val="28"/>
          <w:lang w:eastAsia="ru-RU"/>
        </w:rPr>
        <w:t xml:space="preserve">                                       </w:t>
      </w:r>
      <w:r w:rsidRPr="00410955">
        <w:rPr>
          <w:rFonts w:eastAsia="Tahoma"/>
          <w:noProof/>
          <w:color w:val="000000"/>
          <w:sz w:val="28"/>
          <w:szCs w:val="28"/>
          <w:lang w:eastAsia="ru-RU"/>
        </w:rPr>
        <w:drawing>
          <wp:inline distT="0" distB="0" distL="0" distR="0" wp14:anchorId="2DE3F8D6" wp14:editId="1DCDEAC8">
            <wp:extent cx="1812897" cy="610113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1373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955">
        <w:rPr>
          <w:b/>
          <w:sz w:val="28"/>
          <w:szCs w:val="28"/>
          <w:lang w:eastAsia="ru-RU"/>
        </w:rPr>
        <w:t xml:space="preserve"> </w:t>
      </w:r>
    </w:p>
    <w:p w:rsidR="00507306" w:rsidRPr="00410955" w:rsidRDefault="00507306" w:rsidP="00507306">
      <w:pPr>
        <w:jc w:val="both"/>
        <w:rPr>
          <w:sz w:val="28"/>
          <w:szCs w:val="28"/>
          <w:lang w:eastAsia="ru-RU"/>
        </w:rPr>
      </w:pPr>
      <w:r w:rsidRPr="00410955">
        <w:rPr>
          <w:sz w:val="28"/>
          <w:szCs w:val="28"/>
          <w:lang w:eastAsia="ru-RU"/>
        </w:rPr>
        <w:t>Директор АЭТ                          подпись                            Магомедов Д.А.</w:t>
      </w:r>
    </w:p>
    <w:p w:rsidR="00507306" w:rsidRPr="00410955" w:rsidRDefault="00507306" w:rsidP="00507306">
      <w:pPr>
        <w:tabs>
          <w:tab w:val="left" w:pos="6311"/>
        </w:tabs>
        <w:jc w:val="both"/>
        <w:rPr>
          <w:sz w:val="28"/>
          <w:szCs w:val="28"/>
          <w:lang w:eastAsia="ru-RU"/>
        </w:rPr>
      </w:pPr>
      <w:r w:rsidRPr="00410955">
        <w:rPr>
          <w:sz w:val="28"/>
          <w:szCs w:val="28"/>
          <w:lang w:eastAsia="ru-RU"/>
        </w:rPr>
        <w:tab/>
      </w:r>
    </w:p>
    <w:p w:rsidR="00507306" w:rsidRPr="00100592" w:rsidRDefault="00507306" w:rsidP="00507306">
      <w:pPr>
        <w:jc w:val="both"/>
        <w:rPr>
          <w:sz w:val="28"/>
          <w:szCs w:val="28"/>
          <w:lang w:eastAsia="ru-RU"/>
        </w:rPr>
      </w:pPr>
      <w:r w:rsidRPr="00100592">
        <w:rPr>
          <w:sz w:val="28"/>
          <w:szCs w:val="28"/>
          <w:lang w:eastAsia="ru-RU"/>
        </w:rPr>
        <w:t>Разработчик, преподаватель</w:t>
      </w:r>
      <w:r>
        <w:rPr>
          <w:sz w:val="28"/>
          <w:szCs w:val="28"/>
          <w:lang w:eastAsia="ru-RU"/>
        </w:rPr>
        <w:t xml:space="preserve">          </w:t>
      </w:r>
      <w:r w:rsidRPr="00100592">
        <w:rPr>
          <w:sz w:val="28"/>
          <w:szCs w:val="28"/>
          <w:lang w:eastAsia="ru-RU"/>
        </w:rPr>
        <w:t xml:space="preserve">     </w:t>
      </w:r>
      <w:r w:rsidRPr="00410955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 wp14:anchorId="7FB4C79B" wp14:editId="555A740D">
            <wp:extent cx="1390650" cy="638175"/>
            <wp:effectExtent l="0" t="0" r="0" b="9525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</w:rPr>
        <w:t>Ф.А. Ашурбекова</w:t>
      </w:r>
    </w:p>
    <w:p w:rsidR="00507306" w:rsidRPr="00100592" w:rsidRDefault="00507306" w:rsidP="00507306">
      <w:pPr>
        <w:jc w:val="both"/>
      </w:pPr>
      <w:r w:rsidRPr="00100592">
        <w:t xml:space="preserve">                                                                    </w:t>
      </w:r>
      <w:r>
        <w:t xml:space="preserve">              </w:t>
      </w:r>
      <w:r w:rsidRPr="00100592">
        <w:t>(подпись)</w:t>
      </w:r>
    </w:p>
    <w:p w:rsidR="00507306" w:rsidRDefault="00507306" w:rsidP="00507306">
      <w:pPr>
        <w:jc w:val="both"/>
      </w:pPr>
    </w:p>
    <w:p w:rsidR="00507306" w:rsidRDefault="00507306" w:rsidP="00507306">
      <w:pPr>
        <w:jc w:val="both"/>
        <w:rPr>
          <w:sz w:val="28"/>
          <w:szCs w:val="28"/>
          <w:lang w:eastAsia="ru-RU"/>
        </w:rPr>
      </w:pPr>
    </w:p>
    <w:p w:rsidR="00507306" w:rsidRPr="00410955" w:rsidRDefault="00507306" w:rsidP="0050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410955">
        <w:rPr>
          <w:b/>
          <w:sz w:val="28"/>
          <w:szCs w:val="28"/>
        </w:rPr>
        <w:t>Одобрено на заседании ПЦК</w:t>
      </w:r>
    </w:p>
    <w:p w:rsidR="00507306" w:rsidRPr="00410955" w:rsidRDefault="00507306" w:rsidP="0050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10955">
        <w:rPr>
          <w:sz w:val="28"/>
          <w:szCs w:val="28"/>
        </w:rPr>
        <w:t xml:space="preserve">Общепрофессиональных, </w:t>
      </w:r>
      <w:r w:rsidRPr="00410955">
        <w:rPr>
          <w:sz w:val="28"/>
          <w:szCs w:val="28"/>
        </w:rPr>
        <w:br/>
        <w:t>специальных дисциплин</w:t>
      </w:r>
    </w:p>
    <w:p w:rsidR="00507306" w:rsidRPr="00992A27" w:rsidRDefault="00507306" w:rsidP="00507306">
      <w:pPr>
        <w:spacing w:after="34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«14» апреля 2025 г, протокол № 8</w:t>
      </w:r>
    </w:p>
    <w:p w:rsidR="00507306" w:rsidRPr="00410955" w:rsidRDefault="00507306" w:rsidP="0050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u w:val="single"/>
        </w:rPr>
      </w:pPr>
      <w:r w:rsidRPr="00410955">
        <w:rPr>
          <w:sz w:val="28"/>
          <w:szCs w:val="28"/>
        </w:rPr>
        <w:t xml:space="preserve">           </w:t>
      </w:r>
      <w:r w:rsidRPr="00410955">
        <w:rPr>
          <w:sz w:val="24"/>
          <w:szCs w:val="24"/>
        </w:rPr>
        <w:t xml:space="preserve">Председатель ПЦК           </w:t>
      </w:r>
      <w:r w:rsidRPr="00A95D25">
        <w:rPr>
          <w:noProof/>
          <w:lang w:eastAsia="ru-RU"/>
        </w:rPr>
        <w:drawing>
          <wp:inline distT="0" distB="0" distL="0" distR="0" wp14:anchorId="0A23028C" wp14:editId="7C2576F1">
            <wp:extent cx="1343771" cy="677229"/>
            <wp:effectExtent l="19050" t="0" r="877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19" cy="6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55">
        <w:rPr>
          <w:sz w:val="24"/>
          <w:szCs w:val="24"/>
        </w:rPr>
        <w:t xml:space="preserve">                        </w:t>
      </w:r>
      <w:r>
        <w:rPr>
          <w:sz w:val="24"/>
          <w:szCs w:val="24"/>
          <w:u w:val="single"/>
        </w:rPr>
        <w:t>Г.С</w:t>
      </w:r>
      <w:r w:rsidRPr="00410955">
        <w:rPr>
          <w:sz w:val="24"/>
          <w:szCs w:val="24"/>
          <w:u w:val="single"/>
        </w:rPr>
        <w:t xml:space="preserve">. </w:t>
      </w:r>
      <w:r>
        <w:rPr>
          <w:sz w:val="24"/>
          <w:szCs w:val="24"/>
          <w:u w:val="single"/>
        </w:rPr>
        <w:t>Дабузова</w:t>
      </w:r>
      <w:r w:rsidRPr="00410955">
        <w:rPr>
          <w:sz w:val="24"/>
          <w:szCs w:val="24"/>
          <w:u w:val="single"/>
        </w:rPr>
        <w:t xml:space="preserve">     </w:t>
      </w:r>
    </w:p>
    <w:p w:rsidR="00507306" w:rsidRPr="00410955" w:rsidRDefault="00507306" w:rsidP="0050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410955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</w:t>
      </w:r>
      <w:r w:rsidRPr="004109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410955">
        <w:rPr>
          <w:sz w:val="24"/>
          <w:szCs w:val="24"/>
        </w:rPr>
        <w:t xml:space="preserve">  (подпись)   </w:t>
      </w:r>
      <w:r>
        <w:rPr>
          <w:sz w:val="24"/>
          <w:szCs w:val="24"/>
        </w:rPr>
        <w:t xml:space="preserve">                                </w:t>
      </w:r>
      <w:r w:rsidRPr="00410955">
        <w:rPr>
          <w:sz w:val="24"/>
          <w:szCs w:val="24"/>
        </w:rPr>
        <w:t>(инициалы, фамилия)</w:t>
      </w: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Default="00507306" w:rsidP="00507306">
      <w:pPr>
        <w:ind w:right="534"/>
        <w:jc w:val="center"/>
        <w:rPr>
          <w:b/>
          <w:i/>
          <w:sz w:val="24"/>
        </w:rPr>
      </w:pPr>
    </w:p>
    <w:p w:rsidR="00507306" w:rsidRPr="00507306" w:rsidRDefault="00507306" w:rsidP="00507306">
      <w:pPr>
        <w:tabs>
          <w:tab w:val="left" w:pos="2438"/>
          <w:tab w:val="left" w:pos="2439"/>
        </w:tabs>
        <w:ind w:left="3979"/>
        <w:rPr>
          <w:sz w:val="24"/>
        </w:rPr>
      </w:pPr>
    </w:p>
    <w:p w:rsidR="00507306" w:rsidRDefault="00507306" w:rsidP="00507306">
      <w:pPr>
        <w:pStyle w:val="a5"/>
        <w:tabs>
          <w:tab w:val="left" w:pos="2438"/>
          <w:tab w:val="left" w:pos="2439"/>
        </w:tabs>
        <w:ind w:left="2438" w:firstLine="0"/>
        <w:rPr>
          <w:sz w:val="24"/>
        </w:rPr>
      </w:pPr>
    </w:p>
    <w:p w:rsidR="00507306" w:rsidRPr="00507306" w:rsidRDefault="00507306" w:rsidP="00507306">
      <w:pPr>
        <w:tabs>
          <w:tab w:val="left" w:pos="2438"/>
          <w:tab w:val="left" w:pos="2439"/>
        </w:tabs>
        <w:ind w:left="3979"/>
        <w:rPr>
          <w:sz w:val="24"/>
        </w:rPr>
      </w:pPr>
      <w:r w:rsidRPr="00507306">
        <w:rPr>
          <w:sz w:val="24"/>
        </w:rPr>
        <w:t>В</w:t>
      </w:r>
      <w:r w:rsidRPr="00507306">
        <w:rPr>
          <w:spacing w:val="-11"/>
          <w:sz w:val="24"/>
        </w:rPr>
        <w:t xml:space="preserve"> </w:t>
      </w:r>
      <w:r w:rsidRPr="00507306">
        <w:rPr>
          <w:sz w:val="24"/>
        </w:rPr>
        <w:t>результате</w:t>
      </w:r>
      <w:r w:rsidRPr="00507306">
        <w:rPr>
          <w:spacing w:val="-5"/>
          <w:sz w:val="24"/>
        </w:rPr>
        <w:t xml:space="preserve"> </w:t>
      </w:r>
      <w:r w:rsidRPr="00507306">
        <w:rPr>
          <w:sz w:val="24"/>
        </w:rPr>
        <w:t>освоения</w:t>
      </w:r>
      <w:r w:rsidRPr="00507306">
        <w:rPr>
          <w:spacing w:val="-8"/>
          <w:sz w:val="24"/>
        </w:rPr>
        <w:t xml:space="preserve"> </w:t>
      </w:r>
      <w:r w:rsidRPr="00507306">
        <w:rPr>
          <w:sz w:val="24"/>
        </w:rPr>
        <w:t>производственной</w:t>
      </w:r>
      <w:r w:rsidRPr="00507306">
        <w:rPr>
          <w:spacing w:val="-3"/>
          <w:sz w:val="24"/>
        </w:rPr>
        <w:t xml:space="preserve"> </w:t>
      </w:r>
      <w:r w:rsidRPr="00507306">
        <w:rPr>
          <w:sz w:val="24"/>
        </w:rPr>
        <w:t>практики</w:t>
      </w:r>
      <w:r w:rsidRPr="00507306">
        <w:rPr>
          <w:spacing w:val="-9"/>
          <w:sz w:val="24"/>
        </w:rPr>
        <w:t xml:space="preserve"> </w:t>
      </w:r>
      <w:r w:rsidRPr="00507306">
        <w:rPr>
          <w:sz w:val="24"/>
        </w:rPr>
        <w:t>обучающийся</w:t>
      </w:r>
      <w:r w:rsidRPr="00507306">
        <w:rPr>
          <w:spacing w:val="-5"/>
          <w:sz w:val="24"/>
        </w:rPr>
        <w:t xml:space="preserve"> </w:t>
      </w:r>
      <w:r w:rsidRPr="00507306">
        <w:rPr>
          <w:sz w:val="24"/>
        </w:rPr>
        <w:t>должен:</w:t>
      </w:r>
    </w:p>
    <w:p w:rsidR="00507306" w:rsidRDefault="00507306" w:rsidP="00507306">
      <w:pPr>
        <w:rPr>
          <w:sz w:val="24"/>
        </w:rPr>
        <w:sectPr w:rsidR="00507306">
          <w:pgSz w:w="11920" w:h="16850"/>
          <w:pgMar w:top="1320" w:right="560" w:bottom="1220" w:left="480" w:header="0" w:footer="944" w:gutter="0"/>
          <w:cols w:space="720"/>
        </w:sectPr>
      </w:pPr>
    </w:p>
    <w:tbl>
      <w:tblPr>
        <w:tblStyle w:val="TableNormal"/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7742"/>
      </w:tblGrid>
      <w:tr w:rsidR="00507306" w:rsidTr="002F2FC9">
        <w:trPr>
          <w:trHeight w:val="2760"/>
        </w:trPr>
        <w:tc>
          <w:tcPr>
            <w:tcW w:w="1868" w:type="dxa"/>
          </w:tcPr>
          <w:p w:rsidR="00507306" w:rsidRDefault="00507306" w:rsidP="002F2FC9">
            <w:pPr>
              <w:pStyle w:val="TableParagraph"/>
              <w:ind w:left="114" w:right="88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7742" w:type="dxa"/>
          </w:tcPr>
          <w:p w:rsidR="00507306" w:rsidRPr="00507306" w:rsidRDefault="00507306" w:rsidP="002F2FC9">
            <w:pPr>
              <w:pStyle w:val="TableParagraph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Подготовке рабочих планов-графиков выполнения полевых работ;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Разработке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заданий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для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растениеводческих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бригад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(звеньев,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работников)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 соответствие с планом-графиком выполнения работ;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Инструктировании работников растениеводческих бригад по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выполнению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производственных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заданий;</w:t>
            </w:r>
          </w:p>
          <w:p w:rsidR="00507306" w:rsidRPr="00507306" w:rsidRDefault="00507306" w:rsidP="002F2FC9">
            <w:pPr>
              <w:pStyle w:val="TableParagraph"/>
              <w:spacing w:line="242" w:lineRule="auto"/>
              <w:ind w:left="114" w:right="128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Осуществлении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оперативного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контроля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качества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выполнения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операций;</w:t>
            </w:r>
          </w:p>
          <w:p w:rsidR="00507306" w:rsidRPr="00507306" w:rsidRDefault="00507306" w:rsidP="002F2FC9">
            <w:pPr>
              <w:pStyle w:val="TableParagraph"/>
              <w:spacing w:line="242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Устранении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выявленных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ходе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контроля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качества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</w:t>
            </w:r>
            <w:r w:rsidRPr="00507306">
              <w:rPr>
                <w:spacing w:val="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дефектов и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недостатков;</w:t>
            </w:r>
          </w:p>
          <w:p w:rsidR="00507306" w:rsidRPr="00507306" w:rsidRDefault="00507306" w:rsidP="002F2FC9">
            <w:pPr>
              <w:pStyle w:val="TableParagraph"/>
              <w:spacing w:line="254" w:lineRule="exact"/>
              <w:ind w:left="114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Подготовке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информации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для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составления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первичной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отчетности.</w:t>
            </w:r>
          </w:p>
        </w:tc>
      </w:tr>
      <w:tr w:rsidR="00507306" w:rsidTr="002F2FC9">
        <w:trPr>
          <w:trHeight w:val="325"/>
        </w:trPr>
        <w:tc>
          <w:tcPr>
            <w:tcW w:w="1868" w:type="dxa"/>
          </w:tcPr>
          <w:p w:rsidR="00507306" w:rsidRDefault="00507306" w:rsidP="002F2FC9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sz w:val="28"/>
              </w:rPr>
              <w:t>Уметь</w:t>
            </w:r>
          </w:p>
        </w:tc>
        <w:tc>
          <w:tcPr>
            <w:tcW w:w="7742" w:type="dxa"/>
          </w:tcPr>
          <w:p w:rsidR="00507306" w:rsidRPr="00507306" w:rsidRDefault="00507306" w:rsidP="002F2FC9">
            <w:pPr>
              <w:pStyle w:val="TableParagraph"/>
              <w:spacing w:line="270" w:lineRule="exact"/>
              <w:ind w:left="114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Устанавливать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последовательность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календарные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сроки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проведения</w:t>
            </w:r>
          </w:p>
        </w:tc>
      </w:tr>
    </w:tbl>
    <w:p w:rsidR="00507306" w:rsidRDefault="00507306" w:rsidP="00507306">
      <w:pPr>
        <w:spacing w:line="270" w:lineRule="exact"/>
        <w:rPr>
          <w:sz w:val="24"/>
        </w:rPr>
        <w:sectPr w:rsidR="00507306">
          <w:pgSz w:w="11920" w:h="16850"/>
          <w:pgMar w:top="1320" w:right="560" w:bottom="1140" w:left="480" w:header="0" w:footer="944" w:gutter="0"/>
          <w:cols w:space="720"/>
        </w:sectPr>
      </w:pPr>
    </w:p>
    <w:tbl>
      <w:tblPr>
        <w:tblStyle w:val="TableNormal"/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7742"/>
      </w:tblGrid>
      <w:tr w:rsidR="00507306" w:rsidTr="002F2FC9">
        <w:trPr>
          <w:trHeight w:val="4692"/>
        </w:trPr>
        <w:tc>
          <w:tcPr>
            <w:tcW w:w="1868" w:type="dxa"/>
            <w:tcBorders>
              <w:bottom w:val="single" w:sz="6" w:space="0" w:color="000000"/>
            </w:tcBorders>
          </w:tcPr>
          <w:p w:rsidR="00507306" w:rsidRPr="00507306" w:rsidRDefault="00507306" w:rsidP="002F2FC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742" w:type="dxa"/>
            <w:tcBorders>
              <w:bottom w:val="single" w:sz="6" w:space="0" w:color="000000"/>
            </w:tcBorders>
          </w:tcPr>
          <w:p w:rsidR="00507306" w:rsidRPr="00507306" w:rsidRDefault="00507306" w:rsidP="002F2FC9">
            <w:pPr>
              <w:pStyle w:val="TableParagraph"/>
              <w:spacing w:line="242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операций,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том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числе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учетом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фактических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погодных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условий;</w:t>
            </w:r>
          </w:p>
          <w:p w:rsidR="00507306" w:rsidRPr="00507306" w:rsidRDefault="00507306" w:rsidP="002F2FC9">
            <w:pPr>
              <w:pStyle w:val="TableParagraph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Определять потребность в средства производства и рабочей силе для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выполнения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общего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объема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каждой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технологической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операции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на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основе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карт;</w:t>
            </w:r>
          </w:p>
          <w:p w:rsidR="00507306" w:rsidRPr="00507306" w:rsidRDefault="00507306" w:rsidP="002F2FC9">
            <w:pPr>
              <w:pStyle w:val="TableParagraph"/>
              <w:spacing w:line="235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Определять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виды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объем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для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растениеводческих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бригад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(звеньев,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работников)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на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смену;</w:t>
            </w:r>
          </w:p>
          <w:p w:rsidR="00507306" w:rsidRPr="00507306" w:rsidRDefault="00507306" w:rsidP="002F2FC9">
            <w:pPr>
              <w:pStyle w:val="TableParagraph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Определять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агротехнические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требования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выполнению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соответствии с технологическими картами, государственными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стандартами</w:t>
            </w:r>
            <w:r w:rsidRPr="00507306">
              <w:rPr>
                <w:spacing w:val="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(гостами)</w:t>
            </w:r>
            <w:r w:rsidRPr="00507306">
              <w:rPr>
                <w:spacing w:val="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регламентами;</w:t>
            </w:r>
          </w:p>
          <w:p w:rsidR="00507306" w:rsidRPr="00507306" w:rsidRDefault="00507306" w:rsidP="002F2FC9">
            <w:pPr>
              <w:pStyle w:val="TableParagraph"/>
              <w:spacing w:line="242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Выдавать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задания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бригадам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(звеньям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работникам),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сопровождать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их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четкими</w:t>
            </w:r>
            <w:r w:rsidRPr="00507306">
              <w:rPr>
                <w:spacing w:val="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инструкциями</w:t>
            </w:r>
            <w:r w:rsidRPr="00507306">
              <w:rPr>
                <w:spacing w:val="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</w:t>
            </w:r>
            <w:r w:rsidRPr="00507306">
              <w:rPr>
                <w:spacing w:val="-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выполнению;</w:t>
            </w:r>
          </w:p>
          <w:p w:rsidR="00507306" w:rsidRPr="00507306" w:rsidRDefault="00507306" w:rsidP="002F2FC9">
            <w:pPr>
              <w:pStyle w:val="TableParagraph"/>
              <w:spacing w:line="242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Пользоваться</w:t>
            </w:r>
            <w:r w:rsidRPr="00507306">
              <w:rPr>
                <w:spacing w:val="-1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методами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контроля</w:t>
            </w:r>
            <w:r w:rsidRPr="00507306">
              <w:rPr>
                <w:spacing w:val="-1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качества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выполнения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операций;</w:t>
            </w:r>
          </w:p>
          <w:p w:rsidR="00507306" w:rsidRPr="00507306" w:rsidRDefault="00507306" w:rsidP="002F2FC9">
            <w:pPr>
              <w:pStyle w:val="TableParagraph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Осуществлять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технологические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регулировки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почвообрабатывающих</w:t>
            </w:r>
            <w:r w:rsidRPr="00507306">
              <w:rPr>
                <w:spacing w:val="-1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посевных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агрегатов,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используемых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для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реализации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</w:p>
          <w:p w:rsidR="00507306" w:rsidRDefault="00507306" w:rsidP="002F2FC9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операций.</w:t>
            </w:r>
          </w:p>
        </w:tc>
      </w:tr>
      <w:tr w:rsidR="00507306" w:rsidTr="002F2FC9">
        <w:trPr>
          <w:trHeight w:val="4135"/>
        </w:trPr>
        <w:tc>
          <w:tcPr>
            <w:tcW w:w="1868" w:type="dxa"/>
            <w:tcBorders>
              <w:top w:val="single" w:sz="6" w:space="0" w:color="000000"/>
            </w:tcBorders>
          </w:tcPr>
          <w:p w:rsidR="00507306" w:rsidRDefault="00507306" w:rsidP="002F2FC9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Знать</w:t>
            </w:r>
          </w:p>
        </w:tc>
        <w:tc>
          <w:tcPr>
            <w:tcW w:w="7742" w:type="dxa"/>
            <w:tcBorders>
              <w:top w:val="single" w:sz="6" w:space="0" w:color="000000"/>
            </w:tcBorders>
          </w:tcPr>
          <w:p w:rsidR="00507306" w:rsidRPr="00507306" w:rsidRDefault="00507306" w:rsidP="002F2FC9">
            <w:pPr>
              <w:pStyle w:val="TableParagraph"/>
              <w:spacing w:line="237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Технологии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возделывания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сельскохозяйственных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культур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открытом</w:t>
            </w:r>
            <w:r w:rsidRPr="00507306">
              <w:rPr>
                <w:spacing w:val="-1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закрытом</w:t>
            </w:r>
            <w:r w:rsidRPr="00507306">
              <w:rPr>
                <w:spacing w:val="-4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грунте;</w:t>
            </w:r>
          </w:p>
          <w:p w:rsidR="00507306" w:rsidRPr="00507306" w:rsidRDefault="00507306" w:rsidP="002F2FC9">
            <w:pPr>
              <w:pStyle w:val="TableParagraph"/>
              <w:spacing w:line="237" w:lineRule="auto"/>
              <w:ind w:left="114" w:right="1180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Оптимальные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сроки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проведения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по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возделыванию сельскохозяйственных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культур;</w:t>
            </w:r>
          </w:p>
          <w:p w:rsidR="00507306" w:rsidRPr="00507306" w:rsidRDefault="00507306" w:rsidP="002F2FC9">
            <w:pPr>
              <w:pStyle w:val="TableParagraph"/>
              <w:spacing w:line="237" w:lineRule="auto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Сменные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нормы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выработки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на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сельскохозяйственные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механизированные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ручные</w:t>
            </w:r>
            <w:r w:rsidRPr="00507306">
              <w:rPr>
                <w:spacing w:val="-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работы;</w:t>
            </w:r>
          </w:p>
          <w:p w:rsidR="00507306" w:rsidRPr="00507306" w:rsidRDefault="00507306" w:rsidP="002F2FC9">
            <w:pPr>
              <w:pStyle w:val="TableParagraph"/>
              <w:ind w:left="114" w:right="116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Требования к качеству выполнения технологических операций в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соответствие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</w:t>
            </w:r>
            <w:r w:rsidRPr="00507306">
              <w:rPr>
                <w:spacing w:val="-1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технологическими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картами,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гостами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регламентами;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Методы контроля качества технологических операций в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растениеводстве;</w:t>
            </w:r>
          </w:p>
          <w:p w:rsidR="00507306" w:rsidRPr="00507306" w:rsidRDefault="00507306" w:rsidP="002F2FC9">
            <w:pPr>
              <w:pStyle w:val="TableParagraph"/>
              <w:spacing w:line="235" w:lineRule="auto"/>
              <w:ind w:left="114" w:right="131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Факторы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влияющие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на</w:t>
            </w:r>
            <w:r w:rsidRPr="00507306">
              <w:rPr>
                <w:spacing w:val="-9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качество</w:t>
            </w:r>
            <w:r w:rsidRPr="00507306">
              <w:rPr>
                <w:spacing w:val="-5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выполнения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операций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 растениеводстве;</w:t>
            </w:r>
          </w:p>
          <w:p w:rsidR="00507306" w:rsidRPr="00507306" w:rsidRDefault="00507306" w:rsidP="002F2FC9">
            <w:pPr>
              <w:pStyle w:val="TableParagraph"/>
              <w:spacing w:before="3" w:line="237" w:lineRule="auto"/>
              <w:ind w:left="114" w:right="1217"/>
              <w:rPr>
                <w:sz w:val="24"/>
                <w:lang w:val="ru-RU"/>
              </w:rPr>
            </w:pPr>
            <w:r w:rsidRPr="00507306">
              <w:rPr>
                <w:sz w:val="24"/>
                <w:lang w:val="ru-RU"/>
              </w:rPr>
              <w:t>Способы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технологических</w:t>
            </w:r>
            <w:r w:rsidRPr="00507306">
              <w:rPr>
                <w:spacing w:val="-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регулировок,</w:t>
            </w:r>
            <w:r w:rsidRPr="00507306">
              <w:rPr>
                <w:spacing w:val="-6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машин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</w:t>
            </w:r>
            <w:r w:rsidRPr="00507306">
              <w:rPr>
                <w:spacing w:val="-10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механизмов,</w:t>
            </w:r>
            <w:r w:rsidRPr="00507306">
              <w:rPr>
                <w:spacing w:val="-57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используемых для реализации технологических операций;</w:t>
            </w:r>
            <w:r w:rsidRPr="00507306">
              <w:rPr>
                <w:spacing w:val="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Требования</w:t>
            </w:r>
            <w:r w:rsidRPr="00507306">
              <w:rPr>
                <w:spacing w:val="-8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охраны труда</w:t>
            </w:r>
            <w:r w:rsidRPr="00507306">
              <w:rPr>
                <w:spacing w:val="-3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в</w:t>
            </w:r>
            <w:r w:rsidRPr="00507306">
              <w:rPr>
                <w:spacing w:val="-1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сельском</w:t>
            </w:r>
            <w:r w:rsidRPr="00507306">
              <w:rPr>
                <w:spacing w:val="-2"/>
                <w:sz w:val="24"/>
                <w:lang w:val="ru-RU"/>
              </w:rPr>
              <w:t xml:space="preserve"> </w:t>
            </w:r>
            <w:r w:rsidRPr="00507306">
              <w:rPr>
                <w:sz w:val="24"/>
                <w:lang w:val="ru-RU"/>
              </w:rPr>
              <w:t>хозяйстве.</w:t>
            </w:r>
          </w:p>
        </w:tc>
      </w:tr>
    </w:tbl>
    <w:p w:rsidR="00507306" w:rsidRDefault="00507306" w:rsidP="00507306"/>
    <w:p w:rsidR="00507306" w:rsidRPr="00507306" w:rsidRDefault="00507306" w:rsidP="00507306"/>
    <w:p w:rsidR="00507306" w:rsidRPr="00507306" w:rsidRDefault="00507306" w:rsidP="00507306"/>
    <w:p w:rsidR="00507306" w:rsidRPr="00507306" w:rsidRDefault="00507306" w:rsidP="00507306"/>
    <w:p w:rsidR="00507306" w:rsidRDefault="00507306" w:rsidP="00507306"/>
    <w:p w:rsidR="00507306" w:rsidRDefault="00507306" w:rsidP="00507306">
      <w:pPr>
        <w:pStyle w:val="a5"/>
        <w:numPr>
          <w:ilvl w:val="1"/>
          <w:numId w:val="6"/>
        </w:numPr>
        <w:tabs>
          <w:tab w:val="left" w:pos="2727"/>
        </w:tabs>
        <w:spacing w:before="67"/>
        <w:ind w:left="2726" w:hanging="361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ПРАКТИКИ</w:t>
      </w:r>
    </w:p>
    <w:p w:rsidR="00507306" w:rsidRDefault="00507306" w:rsidP="00507306">
      <w:pPr>
        <w:pStyle w:val="a3"/>
        <w:spacing w:before="9"/>
        <w:rPr>
          <w:b/>
          <w:sz w:val="23"/>
        </w:rPr>
      </w:pPr>
    </w:p>
    <w:p w:rsidR="00507306" w:rsidRDefault="00507306" w:rsidP="00507306">
      <w:pPr>
        <w:pStyle w:val="1"/>
        <w:numPr>
          <w:ilvl w:val="1"/>
          <w:numId w:val="5"/>
        </w:numPr>
        <w:tabs>
          <w:tab w:val="left" w:pos="960"/>
        </w:tabs>
        <w:spacing w:line="247" w:lineRule="auto"/>
        <w:ind w:right="830" w:firstLine="0"/>
      </w:pPr>
      <w:r>
        <w:t>Материально-техническое обеспечение учебной практики профессионального</w:t>
      </w:r>
      <w:r>
        <w:rPr>
          <w:spacing w:val="-57"/>
        </w:rPr>
        <w:t xml:space="preserve"> </w:t>
      </w:r>
      <w:r>
        <w:t>модуля</w:t>
      </w:r>
    </w:p>
    <w:p w:rsidR="00507306" w:rsidRDefault="00507306" w:rsidP="00507306">
      <w:pPr>
        <w:pStyle w:val="a3"/>
        <w:spacing w:line="237" w:lineRule="auto"/>
        <w:ind w:left="479"/>
      </w:pP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предусмотрены</w:t>
      </w:r>
      <w:r>
        <w:rPr>
          <w:spacing w:val="-6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специальные</w:t>
      </w:r>
      <w:r>
        <w:rPr>
          <w:spacing w:val="-8"/>
        </w:rPr>
        <w:t xml:space="preserve"> </w:t>
      </w:r>
      <w:r>
        <w:t>помещения:</w:t>
      </w:r>
    </w:p>
    <w:p w:rsidR="00507306" w:rsidRDefault="00507306" w:rsidP="00507306">
      <w:pPr>
        <w:pStyle w:val="a3"/>
        <w:spacing w:line="274" w:lineRule="exact"/>
        <w:ind w:left="479"/>
      </w:pPr>
      <w:r>
        <w:t>Лаборатория</w:t>
      </w:r>
      <w:r>
        <w:rPr>
          <w:spacing w:val="-12"/>
        </w:rPr>
        <w:t xml:space="preserve"> </w:t>
      </w:r>
      <w:r>
        <w:t>механизации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автоматизации</w:t>
      </w:r>
      <w:r>
        <w:rPr>
          <w:spacing w:val="-8"/>
        </w:rPr>
        <w:t xml:space="preserve"> </w:t>
      </w:r>
      <w:r>
        <w:t>сельскохозяйственного</w:t>
      </w:r>
      <w:r>
        <w:rPr>
          <w:spacing w:val="-8"/>
        </w:rPr>
        <w:t xml:space="preserve"> </w:t>
      </w:r>
      <w:r>
        <w:t>производства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37" w:lineRule="auto"/>
        <w:ind w:right="4772" w:firstLine="1276"/>
        <w:rPr>
          <w:sz w:val="24"/>
        </w:rPr>
      </w:pPr>
      <w:r>
        <w:rPr>
          <w:sz w:val="24"/>
        </w:rPr>
        <w:t>комплект презентаций по темам.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семеноводства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селекции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9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посуды;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before="2"/>
        <w:ind w:left="2116" w:hanging="361"/>
        <w:rPr>
          <w:sz w:val="24"/>
        </w:rPr>
      </w:pPr>
      <w:r>
        <w:rPr>
          <w:sz w:val="24"/>
        </w:rPr>
        <w:t>весы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разновесами;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коробка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9"/>
          <w:sz w:val="24"/>
        </w:rPr>
        <w:t xml:space="preserve"> </w:t>
      </w:r>
      <w:r>
        <w:rPr>
          <w:sz w:val="24"/>
        </w:rPr>
        <w:t>зерна,</w:t>
      </w:r>
      <w:r>
        <w:rPr>
          <w:spacing w:val="-8"/>
          <w:sz w:val="24"/>
        </w:rPr>
        <w:t xml:space="preserve"> </w:t>
      </w:r>
      <w:r>
        <w:rPr>
          <w:sz w:val="24"/>
        </w:rPr>
        <w:t>оцинкованная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крышкой</w:t>
      </w:r>
      <w:r>
        <w:rPr>
          <w:spacing w:val="-4"/>
          <w:sz w:val="24"/>
        </w:rPr>
        <w:t xml:space="preserve"> </w:t>
      </w:r>
      <w:r>
        <w:rPr>
          <w:sz w:val="24"/>
        </w:rPr>
        <w:t>КХОЗ-3,5л.;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щуп</w:t>
      </w:r>
      <w:r>
        <w:rPr>
          <w:spacing w:val="-3"/>
          <w:sz w:val="24"/>
        </w:rPr>
        <w:t xml:space="preserve"> </w:t>
      </w:r>
      <w:r>
        <w:rPr>
          <w:sz w:val="24"/>
        </w:rPr>
        <w:t>мешочный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ЩМ,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длинна</w:t>
      </w:r>
      <w:r>
        <w:rPr>
          <w:spacing w:val="-4"/>
          <w:sz w:val="24"/>
        </w:rPr>
        <w:t xml:space="preserve"> </w:t>
      </w:r>
      <w:r>
        <w:rPr>
          <w:sz w:val="24"/>
        </w:rPr>
        <w:t>350.</w:t>
      </w:r>
    </w:p>
    <w:p w:rsidR="00507306" w:rsidRDefault="00507306" w:rsidP="00507306">
      <w:pPr>
        <w:pStyle w:val="a3"/>
        <w:ind w:left="479"/>
      </w:pPr>
      <w:r>
        <w:t>Лаборатория</w:t>
      </w:r>
      <w:r>
        <w:rPr>
          <w:spacing w:val="-8"/>
        </w:rPr>
        <w:t xml:space="preserve"> </w:t>
      </w:r>
      <w:r>
        <w:t>технологий</w:t>
      </w:r>
      <w:r>
        <w:rPr>
          <w:spacing w:val="-10"/>
        </w:rPr>
        <w:t xml:space="preserve"> </w:t>
      </w:r>
      <w:r>
        <w:t>производства</w:t>
      </w:r>
      <w:r>
        <w:rPr>
          <w:spacing w:val="-10"/>
        </w:rPr>
        <w:t xml:space="preserve"> </w:t>
      </w:r>
      <w:r>
        <w:t>продукции</w:t>
      </w:r>
      <w:r>
        <w:rPr>
          <w:spacing w:val="-6"/>
        </w:rPr>
        <w:t xml:space="preserve"> </w:t>
      </w:r>
      <w:r>
        <w:t>растениеводства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before="2" w:line="275" w:lineRule="exact"/>
        <w:ind w:left="2116" w:hanging="361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before="3"/>
        <w:ind w:left="2116" w:hanging="361"/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удобрений;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9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посуды;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весы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разновесами;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коробка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9"/>
          <w:sz w:val="24"/>
        </w:rPr>
        <w:t xml:space="preserve"> </w:t>
      </w:r>
      <w:r>
        <w:rPr>
          <w:sz w:val="24"/>
        </w:rPr>
        <w:t>зерна,</w:t>
      </w:r>
      <w:r>
        <w:rPr>
          <w:spacing w:val="-8"/>
          <w:sz w:val="24"/>
        </w:rPr>
        <w:t xml:space="preserve"> </w:t>
      </w:r>
      <w:r>
        <w:rPr>
          <w:sz w:val="24"/>
        </w:rPr>
        <w:t>оцинкованная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крышкой</w:t>
      </w:r>
      <w:r>
        <w:rPr>
          <w:spacing w:val="-4"/>
          <w:sz w:val="24"/>
        </w:rPr>
        <w:t xml:space="preserve"> </w:t>
      </w:r>
      <w:r>
        <w:rPr>
          <w:sz w:val="24"/>
        </w:rPr>
        <w:t>КХОЗ-3,5л.;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before="2" w:line="275" w:lineRule="exact"/>
        <w:ind w:left="2116" w:hanging="361"/>
        <w:rPr>
          <w:sz w:val="24"/>
        </w:rPr>
      </w:pPr>
      <w:r>
        <w:rPr>
          <w:sz w:val="24"/>
        </w:rPr>
        <w:t>щуп</w:t>
      </w:r>
      <w:r>
        <w:rPr>
          <w:spacing w:val="-3"/>
          <w:sz w:val="24"/>
        </w:rPr>
        <w:t xml:space="preserve"> </w:t>
      </w:r>
      <w:r>
        <w:rPr>
          <w:sz w:val="24"/>
        </w:rPr>
        <w:t>мешочный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ЩМ,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длинна</w:t>
      </w:r>
      <w:r>
        <w:rPr>
          <w:spacing w:val="-4"/>
          <w:sz w:val="24"/>
        </w:rPr>
        <w:t xml:space="preserve"> </w:t>
      </w:r>
      <w:r>
        <w:rPr>
          <w:sz w:val="24"/>
        </w:rPr>
        <w:t>350.</w:t>
      </w:r>
    </w:p>
    <w:p w:rsidR="00507306" w:rsidRDefault="00507306" w:rsidP="00507306">
      <w:pPr>
        <w:pStyle w:val="a3"/>
        <w:spacing w:line="275" w:lineRule="exact"/>
        <w:ind w:left="479"/>
      </w:pPr>
      <w:r>
        <w:t>Лаборатория</w:t>
      </w:r>
      <w:r>
        <w:rPr>
          <w:spacing w:val="-9"/>
        </w:rPr>
        <w:t xml:space="preserve"> </w:t>
      </w:r>
      <w:r>
        <w:t>сельскохозяйственной</w:t>
      </w:r>
      <w:r>
        <w:rPr>
          <w:spacing w:val="-8"/>
        </w:rPr>
        <w:t xml:space="preserve"> </w:t>
      </w:r>
      <w:r>
        <w:t>мелиорации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агрометеорологии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before="3"/>
        <w:ind w:left="2116" w:hanging="361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удобрений;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507306" w:rsidRDefault="00507306" w:rsidP="00507306">
      <w:pPr>
        <w:pStyle w:val="a5"/>
        <w:numPr>
          <w:ilvl w:val="2"/>
          <w:numId w:val="5"/>
        </w:numPr>
        <w:tabs>
          <w:tab w:val="left" w:pos="2116"/>
          <w:tab w:val="left" w:pos="2117"/>
        </w:tabs>
        <w:spacing w:line="275" w:lineRule="exact"/>
        <w:ind w:left="2116" w:hanging="361"/>
        <w:rPr>
          <w:sz w:val="24"/>
        </w:rPr>
      </w:pPr>
      <w:r>
        <w:rPr>
          <w:sz w:val="24"/>
        </w:rPr>
        <w:t>комплект</w:t>
      </w:r>
      <w:r>
        <w:rPr>
          <w:spacing w:val="-9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посуды;</w:t>
      </w:r>
    </w:p>
    <w:p w:rsidR="00507306" w:rsidRDefault="00507306" w:rsidP="00507306">
      <w:pPr>
        <w:pStyle w:val="a3"/>
        <w:spacing w:line="242" w:lineRule="auto"/>
        <w:ind w:left="479" w:right="499"/>
      </w:pPr>
      <w:r>
        <w:t>Помещения для самостоятельной работы обучающихся, оснащенные 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36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возможностью</w:t>
      </w:r>
      <w:r>
        <w:rPr>
          <w:spacing w:val="35"/>
        </w:rPr>
        <w:t xml:space="preserve"> </w:t>
      </w:r>
      <w:r>
        <w:t>подключения</w:t>
      </w:r>
      <w:r>
        <w:rPr>
          <w:spacing w:val="35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информационно-телекоммуникационной</w:t>
      </w:r>
      <w:r>
        <w:rPr>
          <w:spacing w:val="39"/>
        </w:rPr>
        <w:t xml:space="preserve"> </w:t>
      </w:r>
      <w:r>
        <w:t>сети</w:t>
      </w:r>
    </w:p>
    <w:p w:rsidR="00507306" w:rsidRDefault="00507306" w:rsidP="00507306">
      <w:pPr>
        <w:pStyle w:val="a3"/>
        <w:spacing w:line="242" w:lineRule="auto"/>
        <w:ind w:left="479" w:right="499"/>
      </w:pPr>
      <w:r>
        <w:t>«Интернет»</w:t>
      </w:r>
      <w:r>
        <w:rPr>
          <w:spacing w:val="-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обеспечением</w:t>
      </w:r>
      <w:r>
        <w:rPr>
          <w:spacing w:val="6"/>
        </w:rPr>
        <w:t xml:space="preserve"> </w:t>
      </w:r>
      <w:r>
        <w:t>доступа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электронную</w:t>
      </w:r>
      <w:r>
        <w:rPr>
          <w:spacing w:val="5"/>
        </w:rPr>
        <w:t xml:space="preserve"> </w:t>
      </w:r>
      <w:r>
        <w:t>информационно-образовательную</w:t>
      </w:r>
      <w:r>
        <w:rPr>
          <w:spacing w:val="-57"/>
        </w:rPr>
        <w:t xml:space="preserve"> </w:t>
      </w:r>
      <w:r>
        <w:t>среду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организации.</w:t>
      </w:r>
    </w:p>
    <w:p w:rsidR="00507306" w:rsidRDefault="00507306" w:rsidP="00507306">
      <w:pPr>
        <w:pStyle w:val="a3"/>
        <w:spacing w:line="274" w:lineRule="exact"/>
        <w:ind w:left="479"/>
      </w:pPr>
      <w:r>
        <w:t>Залы:</w:t>
      </w:r>
    </w:p>
    <w:p w:rsidR="00507306" w:rsidRDefault="00507306" w:rsidP="00507306">
      <w:pPr>
        <w:pStyle w:val="a3"/>
        <w:spacing w:line="274" w:lineRule="exact"/>
        <w:ind w:left="479"/>
      </w:pPr>
      <w:r>
        <w:t>-библиотека;</w:t>
      </w:r>
    </w:p>
    <w:p w:rsidR="00507306" w:rsidRDefault="00507306" w:rsidP="00507306">
      <w:pPr>
        <w:pStyle w:val="a3"/>
        <w:spacing w:line="274" w:lineRule="exact"/>
        <w:ind w:left="479"/>
      </w:pPr>
      <w:r>
        <w:t>-читальный</w:t>
      </w:r>
      <w:r>
        <w:rPr>
          <w:spacing w:val="-1"/>
        </w:rPr>
        <w:t xml:space="preserve"> </w:t>
      </w:r>
      <w:r>
        <w:t>зал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Интернет;</w:t>
      </w:r>
    </w:p>
    <w:p w:rsidR="00507306" w:rsidRDefault="00507306" w:rsidP="00507306">
      <w:pPr>
        <w:pStyle w:val="a3"/>
        <w:spacing w:line="275" w:lineRule="exact"/>
        <w:ind w:left="479"/>
      </w:pPr>
      <w:r>
        <w:t>-актовый</w:t>
      </w:r>
      <w:r>
        <w:rPr>
          <w:spacing w:val="-4"/>
        </w:rPr>
        <w:t xml:space="preserve"> </w:t>
      </w:r>
      <w:r>
        <w:t>зал.</w:t>
      </w:r>
    </w:p>
    <w:p w:rsidR="00507306" w:rsidRDefault="00507306" w:rsidP="00507306">
      <w:pPr>
        <w:pStyle w:val="a3"/>
        <w:spacing w:before="7"/>
      </w:pPr>
    </w:p>
    <w:p w:rsidR="00507306" w:rsidRDefault="00507306" w:rsidP="00507306">
      <w:pPr>
        <w:pStyle w:val="1"/>
        <w:numPr>
          <w:ilvl w:val="1"/>
          <w:numId w:val="5"/>
        </w:numPr>
        <w:tabs>
          <w:tab w:val="left" w:pos="1055"/>
          <w:tab w:val="left" w:pos="1056"/>
          <w:tab w:val="left" w:pos="3194"/>
          <w:tab w:val="left" w:pos="4723"/>
          <w:tab w:val="left" w:pos="6197"/>
          <w:tab w:val="left" w:pos="7681"/>
          <w:tab w:val="left" w:pos="8768"/>
        </w:tabs>
        <w:spacing w:before="1" w:line="237" w:lineRule="auto"/>
        <w:ind w:right="503" w:firstLine="0"/>
      </w:pPr>
      <w:r>
        <w:t>Информационное</w:t>
      </w:r>
      <w:r>
        <w:tab/>
        <w:t>обеспечение</w:t>
      </w:r>
      <w:r>
        <w:tab/>
        <w:t>реализации</w:t>
      </w:r>
      <w:r>
        <w:tab/>
        <w:t>программы</w:t>
      </w:r>
      <w:r>
        <w:tab/>
        <w:t>учебной</w:t>
      </w:r>
      <w:r>
        <w:tab/>
      </w:r>
      <w:r>
        <w:rPr>
          <w:spacing w:val="-1"/>
        </w:rPr>
        <w:t>практики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</w:p>
    <w:p w:rsidR="00507306" w:rsidRDefault="00507306" w:rsidP="00507306">
      <w:pPr>
        <w:pStyle w:val="a3"/>
        <w:spacing w:before="2"/>
        <w:rPr>
          <w:b/>
          <w:sz w:val="23"/>
        </w:rPr>
      </w:pPr>
    </w:p>
    <w:p w:rsidR="00507306" w:rsidRDefault="00507306" w:rsidP="00507306">
      <w:pPr>
        <w:pStyle w:val="a3"/>
        <w:ind w:left="479" w:right="473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информационные</w:t>
      </w:r>
      <w:r>
        <w:rPr>
          <w:spacing w:val="-57"/>
        </w:rPr>
        <w:t xml:space="preserve"> </w:t>
      </w:r>
      <w:r>
        <w:t>ресурсы.</w:t>
      </w:r>
    </w:p>
    <w:p w:rsidR="00507306" w:rsidRDefault="00507306" w:rsidP="00507306">
      <w:pPr>
        <w:pStyle w:val="a3"/>
        <w:spacing w:before="10"/>
      </w:pPr>
    </w:p>
    <w:p w:rsidR="00507306" w:rsidRDefault="00507306" w:rsidP="00507306">
      <w:pPr>
        <w:pStyle w:val="1"/>
        <w:jc w:val="both"/>
      </w:pPr>
      <w:r>
        <w:t>Список</w:t>
      </w:r>
      <w:r>
        <w:rPr>
          <w:spacing w:val="-2"/>
        </w:rPr>
        <w:t xml:space="preserve"> </w:t>
      </w:r>
      <w:r>
        <w:t>литературы:</w:t>
      </w:r>
    </w:p>
    <w:p w:rsidR="00507306" w:rsidRDefault="00507306" w:rsidP="00507306">
      <w:pPr>
        <w:spacing w:before="5"/>
        <w:ind w:left="479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Официальные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издания:</w:t>
      </w:r>
    </w:p>
    <w:p w:rsidR="00507306" w:rsidRDefault="00507306" w:rsidP="00507306">
      <w:pPr>
        <w:rPr>
          <w:sz w:val="24"/>
        </w:rPr>
        <w:sectPr w:rsidR="00507306">
          <w:footerReference w:type="default" r:id="rId12"/>
          <w:pgSz w:w="11920" w:h="16850"/>
          <w:pgMar w:top="1040" w:right="360" w:bottom="1140" w:left="1220" w:header="0" w:footer="944" w:gutter="0"/>
          <w:pgNumType w:start="11"/>
          <w:cols w:space="720"/>
        </w:sectPr>
      </w:pPr>
    </w:p>
    <w:p w:rsidR="00507306" w:rsidRDefault="00507306" w:rsidP="00507306">
      <w:pPr>
        <w:pStyle w:val="1"/>
        <w:spacing w:before="64" w:line="275" w:lineRule="exact"/>
        <w:jc w:val="both"/>
      </w:pPr>
      <w:r>
        <w:t>Нормативно-правовые</w:t>
      </w:r>
      <w:r>
        <w:rPr>
          <w:spacing w:val="-7"/>
        </w:rPr>
        <w:t xml:space="preserve"> </w:t>
      </w:r>
      <w:r>
        <w:t>документы</w:t>
      </w:r>
    </w:p>
    <w:p w:rsidR="00507306" w:rsidRDefault="00507306" w:rsidP="00507306">
      <w:pPr>
        <w:pStyle w:val="a5"/>
        <w:numPr>
          <w:ilvl w:val="0"/>
          <w:numId w:val="4"/>
        </w:numPr>
        <w:tabs>
          <w:tab w:val="left" w:pos="1013"/>
        </w:tabs>
        <w:ind w:right="473" w:firstLine="0"/>
        <w:jc w:val="both"/>
        <w:rPr>
          <w:sz w:val="24"/>
        </w:rPr>
      </w:pP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"Закон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РФ"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  <w:u w:val="single"/>
          </w:rPr>
          <w:t>http://www.rg.ru/2012/12/30/obrazovanie-dok.html</w:t>
        </w:r>
      </w:hyperlink>
      <w:r>
        <w:rPr>
          <w:sz w:val="24"/>
        </w:rPr>
        <w:t xml:space="preserve"> (дата обращения 12.02.2022.) (открытый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доступ)</w:t>
      </w:r>
    </w:p>
    <w:p w:rsidR="00507306" w:rsidRDefault="00507306" w:rsidP="00507306">
      <w:pPr>
        <w:pStyle w:val="a5"/>
        <w:numPr>
          <w:ilvl w:val="0"/>
          <w:numId w:val="4"/>
        </w:numPr>
        <w:tabs>
          <w:tab w:val="left" w:pos="1386"/>
          <w:tab w:val="left" w:pos="1387"/>
        </w:tabs>
        <w:ind w:right="474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плодородия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57"/>
          <w:sz w:val="24"/>
        </w:rPr>
        <w:t xml:space="preserve"> </w:t>
      </w:r>
      <w:r>
        <w:rPr>
          <w:sz w:val="24"/>
        </w:rPr>
        <w:t>сельскохозяйственного назначения [Электронный ресурс]: фед. закон от 16.07.1998 N101-</w:t>
      </w:r>
      <w:r>
        <w:rPr>
          <w:spacing w:val="1"/>
          <w:sz w:val="24"/>
        </w:rPr>
        <w:t xml:space="preserve"> </w:t>
      </w:r>
      <w:r>
        <w:rPr>
          <w:sz w:val="24"/>
        </w:rPr>
        <w:t>ФЗ,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01.07.2016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http://docs.cntd.ru/document/901712929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(неограниченный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доступ)</w:t>
      </w:r>
    </w:p>
    <w:p w:rsidR="00507306" w:rsidRDefault="00507306" w:rsidP="00507306">
      <w:pPr>
        <w:pStyle w:val="a5"/>
        <w:numPr>
          <w:ilvl w:val="0"/>
          <w:numId w:val="4"/>
        </w:numPr>
        <w:tabs>
          <w:tab w:val="left" w:pos="744"/>
        </w:tabs>
        <w:ind w:right="479" w:firstLine="0"/>
        <w:jc w:val="both"/>
        <w:rPr>
          <w:sz w:val="24"/>
        </w:rPr>
      </w:pPr>
      <w:r>
        <w:rPr>
          <w:sz w:val="24"/>
        </w:rPr>
        <w:t>Об охране окружающей среды [Электронный ресурс]: фед. закон от 10.01.2002 № 7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ФЗ, с изм. На 27.12.2018 – режим доступа </w:t>
      </w:r>
      <w:hyperlink r:id="rId15">
        <w:r>
          <w:rPr>
            <w:sz w:val="24"/>
            <w:u w:val="single"/>
          </w:rPr>
          <w:t>http://bnd2.kodeks.ru/kodeks01/</w:t>
        </w:r>
      </w:hyperlink>
      <w:r>
        <w:rPr>
          <w:sz w:val="24"/>
        </w:rPr>
        <w:t>(неограниченный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доступ)</w:t>
      </w:r>
    </w:p>
    <w:p w:rsidR="00507306" w:rsidRDefault="00507306" w:rsidP="00507306">
      <w:pPr>
        <w:pStyle w:val="a3"/>
        <w:spacing w:before="5"/>
      </w:pPr>
    </w:p>
    <w:p w:rsidR="00507306" w:rsidRDefault="00507306" w:rsidP="00507306">
      <w:pPr>
        <w:pStyle w:val="1"/>
        <w:spacing w:line="274" w:lineRule="exact"/>
        <w:jc w:val="both"/>
      </w:pPr>
      <w:r>
        <w:t>2.</w:t>
      </w:r>
      <w:r>
        <w:rPr>
          <w:spacing w:val="-1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литература:</w:t>
      </w:r>
    </w:p>
    <w:p w:rsidR="00507306" w:rsidRPr="004518C4" w:rsidRDefault="00507306" w:rsidP="00507306">
      <w:pPr>
        <w:tabs>
          <w:tab w:val="left" w:pos="840"/>
        </w:tabs>
        <w:ind w:left="479" w:right="479"/>
        <w:rPr>
          <w:sz w:val="24"/>
        </w:rPr>
      </w:pPr>
      <w:r>
        <w:rPr>
          <w:sz w:val="24"/>
        </w:rPr>
        <w:t>Курбанов,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Земледелие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С. А. Курбанов. — 3-е изд., испр. и доп. — Москва 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 274 с. — (Профессиональное образование). — ISBN 978-5-534-13974-7. — Текст 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электронный // ЭБС Юрайт [сайт]. — URL: </w:t>
      </w:r>
      <w:hyperlink r:id="rId16" w:history="1">
        <w:r w:rsidRPr="004518C4">
          <w:rPr>
            <w:rStyle w:val="a8"/>
            <w:sz w:val="24"/>
          </w:rPr>
          <w:t xml:space="preserve">https://urait.ru/bcode/467407. </w:t>
        </w:r>
      </w:hyperlink>
    </w:p>
    <w:p w:rsidR="00507306" w:rsidRDefault="00507306" w:rsidP="00507306">
      <w:pPr>
        <w:pStyle w:val="a5"/>
        <w:numPr>
          <w:ilvl w:val="0"/>
          <w:numId w:val="3"/>
        </w:numPr>
        <w:tabs>
          <w:tab w:val="left" w:pos="663"/>
        </w:tabs>
        <w:ind w:right="473" w:hanging="1"/>
        <w:jc w:val="both"/>
        <w:rPr>
          <w:sz w:val="24"/>
        </w:rPr>
      </w:pPr>
      <w:r>
        <w:rPr>
          <w:sz w:val="24"/>
        </w:rPr>
        <w:t>Самощенков,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Е.</w:t>
      </w:r>
      <w:r>
        <w:rPr>
          <w:spacing w:val="22"/>
          <w:sz w:val="24"/>
        </w:rPr>
        <w:t xml:space="preserve"> </w:t>
      </w:r>
      <w:r>
        <w:rPr>
          <w:sz w:val="24"/>
        </w:rPr>
        <w:t>Г.</w:t>
      </w:r>
      <w:r>
        <w:rPr>
          <w:spacing w:val="23"/>
          <w:sz w:val="24"/>
        </w:rPr>
        <w:t xml:space="preserve"> </w:t>
      </w:r>
      <w:r>
        <w:rPr>
          <w:sz w:val="24"/>
        </w:rPr>
        <w:t>Самощенков.</w:t>
      </w:r>
      <w:r>
        <w:rPr>
          <w:spacing w:val="24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3-е</w:t>
      </w:r>
      <w:r>
        <w:rPr>
          <w:spacing w:val="22"/>
          <w:sz w:val="24"/>
        </w:rPr>
        <w:t xml:space="preserve"> </w:t>
      </w:r>
      <w:r>
        <w:rPr>
          <w:sz w:val="24"/>
        </w:rPr>
        <w:t>изд.</w:t>
      </w:r>
      <w:r>
        <w:rPr>
          <w:spacing w:val="23"/>
          <w:sz w:val="24"/>
        </w:rPr>
        <w:t xml:space="preserve"> </w:t>
      </w:r>
      <w:r>
        <w:rPr>
          <w:sz w:val="24"/>
        </w:rPr>
        <w:t>—</w:t>
      </w:r>
      <w:r>
        <w:rPr>
          <w:spacing w:val="2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1"/>
          <w:sz w:val="24"/>
        </w:rPr>
        <w:t xml:space="preserve"> </w:t>
      </w:r>
      <w:r>
        <w:rPr>
          <w:sz w:val="24"/>
        </w:rPr>
        <w:t>:</w:t>
      </w:r>
      <w:r>
        <w:rPr>
          <w:spacing w:val="2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4"/>
          <w:sz w:val="24"/>
        </w:rPr>
        <w:t xml:space="preserve"> </w:t>
      </w:r>
      <w:r>
        <w:rPr>
          <w:sz w:val="24"/>
        </w:rPr>
        <w:t>Юрайт,</w:t>
      </w:r>
      <w:r>
        <w:rPr>
          <w:spacing w:val="24"/>
          <w:sz w:val="24"/>
        </w:rPr>
        <w:t xml:space="preserve"> </w:t>
      </w:r>
      <w:r>
        <w:rPr>
          <w:sz w:val="24"/>
        </w:rPr>
        <w:t>2022.</w:t>
      </w:r>
      <w:r>
        <w:rPr>
          <w:spacing w:val="23"/>
          <w:sz w:val="24"/>
        </w:rPr>
        <w:t xml:space="preserve"> </w:t>
      </w:r>
      <w:r>
        <w:rPr>
          <w:sz w:val="24"/>
        </w:rPr>
        <w:t>—</w:t>
      </w:r>
    </w:p>
    <w:p w:rsidR="00507306" w:rsidRDefault="00507306" w:rsidP="00507306">
      <w:pPr>
        <w:pStyle w:val="a3"/>
        <w:ind w:left="479" w:right="476"/>
        <w:jc w:val="both"/>
      </w:pPr>
      <w:r>
        <w:t>323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978-5-534-14953-1.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7" w:history="1">
        <w:r w:rsidRPr="00CA4F27">
          <w:rPr>
            <w:rStyle w:val="a8"/>
          </w:rPr>
          <w:t>https://urait.ru/bcode/485722</w:t>
        </w:r>
      </w:hyperlink>
      <w:r>
        <w:t>.</w:t>
      </w:r>
    </w:p>
    <w:p w:rsidR="00507306" w:rsidRDefault="00507306" w:rsidP="00507306">
      <w:pPr>
        <w:pStyle w:val="a5"/>
        <w:numPr>
          <w:ilvl w:val="0"/>
          <w:numId w:val="3"/>
        </w:numPr>
        <w:tabs>
          <w:tab w:val="left" w:pos="663"/>
        </w:tabs>
        <w:ind w:right="473" w:firstLine="0"/>
        <w:jc w:val="both"/>
        <w:rPr>
          <w:sz w:val="24"/>
        </w:rPr>
      </w:pPr>
      <w:r>
        <w:rPr>
          <w:sz w:val="24"/>
        </w:rPr>
        <w:t>Копылов, В. И.</w:t>
      </w:r>
      <w:r>
        <w:rPr>
          <w:spacing w:val="60"/>
          <w:sz w:val="24"/>
        </w:rPr>
        <w:t xml:space="preserve"> </w:t>
      </w:r>
      <w:r>
        <w:rPr>
          <w:sz w:val="24"/>
        </w:rPr>
        <w:t>Технология производства ягод и плодов: земляника :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среднего профессионального образования / В. И. Копылов, В. В. Николенко ;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 В. И. Копылова. — 2-е изд., перераб. и доп. — Москва 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2022. — 387 с. — (Профессиональное образование). — ISBN 978-5-534-14030-9.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8" w:history="1">
        <w:r w:rsidRPr="00CA4F27">
          <w:rPr>
            <w:rStyle w:val="a8"/>
            <w:sz w:val="24"/>
          </w:rPr>
          <w:t>https://urait.ru/bcode/497575</w:t>
        </w:r>
      </w:hyperlink>
      <w:r>
        <w:rPr>
          <w:sz w:val="24"/>
        </w:rPr>
        <w:t>.</w:t>
      </w:r>
    </w:p>
    <w:p w:rsidR="00507306" w:rsidRDefault="00507306" w:rsidP="00507306">
      <w:pPr>
        <w:pStyle w:val="a5"/>
        <w:numPr>
          <w:ilvl w:val="0"/>
          <w:numId w:val="3"/>
        </w:numPr>
        <w:tabs>
          <w:tab w:val="left" w:pos="735"/>
        </w:tabs>
        <w:ind w:right="473" w:firstLine="0"/>
        <w:jc w:val="both"/>
        <w:rPr>
          <w:sz w:val="24"/>
        </w:rPr>
      </w:pPr>
      <w:r>
        <w:rPr>
          <w:sz w:val="24"/>
        </w:rPr>
        <w:t>Ожерельев, В. Н. Технология производства ягод и плодов: ягодные культуры : 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     для      среднего       профессионального      образования /      В. Н. Ожерельев,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4"/>
          <w:sz w:val="24"/>
        </w:rPr>
        <w:t xml:space="preserve"> </w:t>
      </w:r>
      <w:r>
        <w:rPr>
          <w:sz w:val="24"/>
        </w:rPr>
        <w:t>В.</w:t>
      </w:r>
      <w:r>
        <w:rPr>
          <w:spacing w:val="15"/>
          <w:sz w:val="24"/>
        </w:rPr>
        <w:t xml:space="preserve"> </w:t>
      </w:r>
      <w:r>
        <w:rPr>
          <w:sz w:val="24"/>
        </w:rPr>
        <w:t>Ожерельева.</w:t>
      </w:r>
      <w:r>
        <w:rPr>
          <w:spacing w:val="17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2-е</w:t>
      </w:r>
      <w:r>
        <w:rPr>
          <w:spacing w:val="14"/>
          <w:sz w:val="24"/>
        </w:rPr>
        <w:t xml:space="preserve"> </w:t>
      </w:r>
      <w:r>
        <w:rPr>
          <w:sz w:val="24"/>
        </w:rPr>
        <w:t>изд.,</w:t>
      </w:r>
      <w:r>
        <w:rPr>
          <w:spacing w:val="1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доп.</w:t>
      </w:r>
      <w:r>
        <w:rPr>
          <w:spacing w:val="16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3"/>
          <w:sz w:val="24"/>
        </w:rPr>
        <w:t xml:space="preserve"> </w:t>
      </w:r>
      <w:r>
        <w:rPr>
          <w:sz w:val="24"/>
        </w:rPr>
        <w:t>:</w:t>
      </w:r>
      <w:r>
        <w:rPr>
          <w:spacing w:val="16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5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5"/>
          <w:sz w:val="24"/>
        </w:rPr>
        <w:t xml:space="preserve"> </w:t>
      </w:r>
      <w:r>
        <w:rPr>
          <w:sz w:val="24"/>
        </w:rPr>
        <w:t>2022.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</w:p>
    <w:p w:rsidR="00507306" w:rsidRDefault="00507306" w:rsidP="00507306">
      <w:pPr>
        <w:pStyle w:val="a3"/>
        <w:ind w:left="479" w:right="476"/>
        <w:jc w:val="both"/>
      </w:pPr>
      <w:r>
        <w:t>184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978-5-534-13431-5.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9" w:history="1">
        <w:r w:rsidRPr="00CA4F27">
          <w:rPr>
            <w:rStyle w:val="a8"/>
          </w:rPr>
          <w:t>https://urait.ru/bcode/496314</w:t>
        </w:r>
      </w:hyperlink>
      <w:r>
        <w:t>.</w:t>
      </w:r>
    </w:p>
    <w:p w:rsidR="00507306" w:rsidRDefault="00507306" w:rsidP="00507306">
      <w:pPr>
        <w:pStyle w:val="a5"/>
        <w:numPr>
          <w:ilvl w:val="0"/>
          <w:numId w:val="3"/>
        </w:numPr>
        <w:tabs>
          <w:tab w:val="left" w:pos="754"/>
        </w:tabs>
        <w:spacing w:before="1"/>
        <w:ind w:right="477" w:hanging="1"/>
        <w:jc w:val="both"/>
        <w:rPr>
          <w:sz w:val="24"/>
        </w:rPr>
      </w:pPr>
      <w:r>
        <w:rPr>
          <w:sz w:val="24"/>
        </w:rPr>
        <w:t>Оборудование и автоматизация перерабатывающих производств. Практикум : 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 среднего профессионального образования / А. А. Курочкин, Г. В. Шабурова,</w:t>
      </w:r>
      <w:r>
        <w:rPr>
          <w:spacing w:val="1"/>
          <w:sz w:val="24"/>
        </w:rPr>
        <w:t xml:space="preserve"> </w:t>
      </w:r>
      <w:r>
        <w:rPr>
          <w:sz w:val="24"/>
        </w:rPr>
        <w:t>В. М. Зимняков, А. В. Поликанов. — 2-е изд., перераб. и доп.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52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45"/>
          <w:sz w:val="24"/>
        </w:rPr>
        <w:t xml:space="preserve"> </w:t>
      </w:r>
      <w:r>
        <w:rPr>
          <w:sz w:val="24"/>
        </w:rPr>
        <w:t>185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49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978-5-534-10397-7.</w:t>
      </w:r>
    </w:p>
    <w:p w:rsidR="00507306" w:rsidRDefault="00507306" w:rsidP="00507306">
      <w:pPr>
        <w:pStyle w:val="a3"/>
        <w:spacing w:line="237" w:lineRule="auto"/>
        <w:ind w:left="479" w:right="488"/>
        <w:jc w:val="both"/>
      </w:pP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0" w:history="1">
        <w:r w:rsidRPr="00CA4F27">
          <w:rPr>
            <w:rStyle w:val="a8"/>
          </w:rPr>
          <w:t>https://urait.ru/bcode/495301</w:t>
        </w:r>
      </w:hyperlink>
      <w:r>
        <w:t>.</w:t>
      </w:r>
    </w:p>
    <w:p w:rsidR="00507306" w:rsidRDefault="00507306" w:rsidP="00507306">
      <w:pPr>
        <w:pStyle w:val="a5"/>
        <w:numPr>
          <w:ilvl w:val="0"/>
          <w:numId w:val="3"/>
        </w:numPr>
        <w:tabs>
          <w:tab w:val="left" w:pos="835"/>
        </w:tabs>
        <w:spacing w:before="4"/>
        <w:ind w:right="474" w:firstLine="0"/>
        <w:jc w:val="both"/>
        <w:rPr>
          <w:sz w:val="24"/>
        </w:rPr>
      </w:pPr>
      <w:r>
        <w:rPr>
          <w:sz w:val="24"/>
        </w:rPr>
        <w:t>Кирина,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Ботаника:</w:t>
      </w:r>
      <w:r>
        <w:rPr>
          <w:spacing w:val="1"/>
          <w:sz w:val="24"/>
        </w:rPr>
        <w:t xml:space="preserve"> </w:t>
      </w:r>
      <w:r>
        <w:rPr>
          <w:sz w:val="24"/>
        </w:rPr>
        <w:t>лечебное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И. Б. Кирина, И. А. Иванова, Н. С. Самигуллина. — 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164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61"/>
          <w:sz w:val="24"/>
        </w:rPr>
        <w:t xml:space="preserve"> </w:t>
      </w:r>
      <w:r>
        <w:rPr>
          <w:sz w:val="24"/>
        </w:rPr>
        <w:t>—</w:t>
      </w:r>
      <w:r>
        <w:rPr>
          <w:spacing w:val="6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978-5-534-12552-8.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21" w:history="1">
        <w:r w:rsidRPr="00CA4F27">
          <w:rPr>
            <w:rStyle w:val="a8"/>
            <w:sz w:val="24"/>
          </w:rPr>
          <w:t>https://urait.ru/bcode/495826</w:t>
        </w:r>
      </w:hyperlink>
      <w:r>
        <w:rPr>
          <w:sz w:val="24"/>
        </w:rPr>
        <w:t>.</w:t>
      </w:r>
    </w:p>
    <w:p w:rsidR="00507306" w:rsidRDefault="00507306" w:rsidP="00507306">
      <w:pPr>
        <w:pStyle w:val="1"/>
        <w:spacing w:line="275" w:lineRule="exact"/>
        <w:jc w:val="both"/>
      </w:pPr>
      <w:r>
        <w:t>3.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6"/>
        </w:rPr>
        <w:t xml:space="preserve"> </w:t>
      </w:r>
      <w:r>
        <w:t>учебная</w:t>
      </w:r>
      <w:r>
        <w:rPr>
          <w:spacing w:val="-2"/>
        </w:rPr>
        <w:t xml:space="preserve"> </w:t>
      </w:r>
      <w:r>
        <w:t>литература:</w:t>
      </w:r>
    </w:p>
    <w:p w:rsidR="00507306" w:rsidRDefault="00507306" w:rsidP="00507306">
      <w:pPr>
        <w:pStyle w:val="a5"/>
        <w:numPr>
          <w:ilvl w:val="0"/>
          <w:numId w:val="2"/>
        </w:numPr>
        <w:tabs>
          <w:tab w:val="left" w:pos="725"/>
        </w:tabs>
        <w:ind w:right="475" w:firstLine="60"/>
        <w:jc w:val="both"/>
        <w:rPr>
          <w:sz w:val="24"/>
        </w:rPr>
      </w:pPr>
      <w:r>
        <w:rPr>
          <w:sz w:val="24"/>
        </w:rPr>
        <w:t>Колчина,    Л. М.     Технологии    и    оборудование    для    производства    картофеля /</w:t>
      </w:r>
      <w:r>
        <w:rPr>
          <w:spacing w:val="1"/>
          <w:sz w:val="24"/>
        </w:rPr>
        <w:t xml:space="preserve"> </w:t>
      </w:r>
      <w:r>
        <w:rPr>
          <w:sz w:val="24"/>
        </w:rPr>
        <w:t>Л. М. Колчина. — 2-е изд. — Москва : Издательство Юрайт, 2022. — 163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978-5-534-11463-8.</w:t>
      </w:r>
      <w:r>
        <w:rPr>
          <w:spacing w:val="17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sz w:val="24"/>
        </w:rPr>
        <w:t>Текст</w:t>
      </w:r>
      <w:r>
        <w:rPr>
          <w:spacing w:val="20"/>
          <w:sz w:val="24"/>
        </w:rPr>
        <w:t xml:space="preserve"> </w:t>
      </w:r>
      <w:r>
        <w:rPr>
          <w:sz w:val="24"/>
        </w:rPr>
        <w:t>: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9"/>
          <w:sz w:val="24"/>
        </w:rPr>
        <w:t xml:space="preserve"> </w:t>
      </w:r>
      <w:r>
        <w:rPr>
          <w:sz w:val="24"/>
        </w:rPr>
        <w:t>//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Образовательная</w:t>
      </w:r>
    </w:p>
    <w:p w:rsidR="00507306" w:rsidRDefault="00507306" w:rsidP="00507306">
      <w:pPr>
        <w:jc w:val="both"/>
        <w:rPr>
          <w:sz w:val="24"/>
        </w:rPr>
        <w:sectPr w:rsidR="00507306">
          <w:pgSz w:w="11920" w:h="16850"/>
          <w:pgMar w:top="1040" w:right="360" w:bottom="1220" w:left="1220" w:header="0" w:footer="944" w:gutter="0"/>
          <w:cols w:space="720"/>
        </w:sectPr>
      </w:pPr>
    </w:p>
    <w:p w:rsidR="00507306" w:rsidRDefault="00507306" w:rsidP="00507306">
      <w:pPr>
        <w:pStyle w:val="a3"/>
        <w:tabs>
          <w:tab w:val="left" w:pos="1818"/>
          <w:tab w:val="left" w:pos="2752"/>
          <w:tab w:val="left" w:pos="3645"/>
          <w:tab w:val="left" w:pos="4111"/>
          <w:tab w:val="left" w:pos="4882"/>
          <w:tab w:val="left" w:pos="7901"/>
          <w:tab w:val="left" w:pos="8645"/>
        </w:tabs>
        <w:spacing w:before="77"/>
        <w:ind w:left="479"/>
      </w:pPr>
      <w:r>
        <w:t>платформа</w:t>
      </w:r>
      <w:r>
        <w:tab/>
        <w:t>Юрайт</w:t>
      </w:r>
      <w:r>
        <w:tab/>
        <w:t>[сайт].</w:t>
      </w:r>
      <w:r>
        <w:tab/>
        <w:t>—</w:t>
      </w:r>
      <w:r>
        <w:tab/>
        <w:t>URL:</w:t>
      </w:r>
      <w:r>
        <w:tab/>
      </w:r>
      <w:hyperlink r:id="rId22" w:history="1">
        <w:r w:rsidRPr="00CA4F27">
          <w:rPr>
            <w:rStyle w:val="a8"/>
          </w:rPr>
          <w:t>https://urait.ru/bcode/495652</w:t>
        </w:r>
      </w:hyperlink>
      <w:r>
        <w:t>.</w:t>
      </w:r>
    </w:p>
    <w:p w:rsidR="00507306" w:rsidRDefault="00507306" w:rsidP="00507306">
      <w:pPr>
        <w:pStyle w:val="a3"/>
        <w:tabs>
          <w:tab w:val="left" w:pos="1818"/>
          <w:tab w:val="left" w:pos="2752"/>
          <w:tab w:val="left" w:pos="3645"/>
          <w:tab w:val="left" w:pos="4111"/>
          <w:tab w:val="left" w:pos="4882"/>
          <w:tab w:val="left" w:pos="7901"/>
          <w:tab w:val="left" w:pos="8645"/>
        </w:tabs>
        <w:spacing w:before="77"/>
        <w:ind w:left="479"/>
      </w:pPr>
      <w:r>
        <w:t>Федоренко, В. Ф. Перспективные технологии послеуборочной обработки и хранения</w:t>
      </w:r>
      <w:r>
        <w:rPr>
          <w:spacing w:val="1"/>
        </w:rPr>
        <w:t xml:space="preserve"> </w:t>
      </w:r>
      <w:r>
        <w:t>зерна / В. Ф. Федоренко, В. Я. Гольтяпин. — 2-е изд. — Москва : Издательство Юрайт,</w:t>
      </w:r>
      <w:r>
        <w:rPr>
          <w:spacing w:val="1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194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978-5-534-11460-7.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https://urait.ru/bcode/495657</w:t>
      </w:r>
      <w:r>
        <w:rPr>
          <w:spacing w:val="-5"/>
        </w:rPr>
        <w:t xml:space="preserve"> </w:t>
      </w:r>
      <w:r>
        <w:t>(дата</w:t>
      </w:r>
      <w:r>
        <w:rPr>
          <w:spacing w:val="-3"/>
        </w:rPr>
        <w:t xml:space="preserve"> </w:t>
      </w:r>
      <w:r>
        <w:t>обращения:</w:t>
      </w:r>
      <w:r>
        <w:rPr>
          <w:spacing w:val="3"/>
        </w:rPr>
        <w:t xml:space="preserve"> </w:t>
      </w:r>
      <w:r>
        <w:t>12.02.2022.)</w:t>
      </w:r>
    </w:p>
    <w:p w:rsidR="00507306" w:rsidRDefault="00507306" w:rsidP="00507306">
      <w:pPr>
        <w:pStyle w:val="a3"/>
        <w:spacing w:before="5"/>
      </w:pPr>
    </w:p>
    <w:p w:rsidR="00507306" w:rsidRPr="0066631D" w:rsidRDefault="00507306" w:rsidP="00507306">
      <w:pPr>
        <w:tabs>
          <w:tab w:val="left" w:pos="1610"/>
        </w:tabs>
        <w:spacing w:before="202"/>
        <w:ind w:right="269"/>
        <w:jc w:val="both"/>
        <w:outlineLvl w:val="0"/>
        <w:rPr>
          <w:b/>
          <w:sz w:val="24"/>
          <w:szCs w:val="24"/>
        </w:rPr>
      </w:pPr>
      <w:r w:rsidRPr="0066631D">
        <w:rPr>
          <w:b/>
          <w:sz w:val="24"/>
          <w:szCs w:val="24"/>
        </w:rPr>
        <w:t>3.3.Перечень ресурсов информационно-телекоммуникационной сети «Интернет», необходимых для освоения дисциплины</w:t>
      </w:r>
    </w:p>
    <w:p w:rsidR="00507306" w:rsidRPr="0066631D" w:rsidRDefault="00507306" w:rsidP="00507306">
      <w:pPr>
        <w:ind w:firstLine="708"/>
        <w:jc w:val="both"/>
        <w:rPr>
          <w:sz w:val="24"/>
          <w:szCs w:val="24"/>
        </w:rPr>
      </w:pPr>
      <w:r w:rsidRPr="0066631D">
        <w:rPr>
          <w:sz w:val="24"/>
          <w:szCs w:val="24"/>
        </w:rPr>
        <w:t>Кроме того, при изучении дисциплины студенты могут пользоваться следующими Интернет-ресурсами:</w:t>
      </w:r>
    </w:p>
    <w:p w:rsidR="00507306" w:rsidRPr="0066631D" w:rsidRDefault="00507306" w:rsidP="00507306">
      <w:pPr>
        <w:jc w:val="both"/>
        <w:rPr>
          <w:sz w:val="24"/>
          <w:szCs w:val="24"/>
        </w:rPr>
      </w:pPr>
      <w:r w:rsidRPr="0066631D">
        <w:rPr>
          <w:sz w:val="24"/>
          <w:szCs w:val="24"/>
        </w:rPr>
        <w:tab/>
        <w:t xml:space="preserve">Министерство сельского хозяйства РФ.- </w:t>
      </w:r>
      <w:hyperlink r:id="rId23" w:history="1">
        <w:r w:rsidRPr="0066631D">
          <w:rPr>
            <w:rStyle w:val="a8"/>
            <w:sz w:val="24"/>
            <w:szCs w:val="24"/>
          </w:rPr>
          <w:t>mcx.ru</w:t>
        </w:r>
      </w:hyperlink>
      <w:r w:rsidRPr="0066631D">
        <w:rPr>
          <w:rStyle w:val="no-wikidata"/>
          <w:sz w:val="24"/>
          <w:szCs w:val="24"/>
        </w:rPr>
        <w:t xml:space="preserve"> </w:t>
      </w:r>
    </w:p>
    <w:p w:rsidR="00507306" w:rsidRPr="0066631D" w:rsidRDefault="00507306" w:rsidP="00507306">
      <w:pPr>
        <w:pStyle w:val="a5"/>
        <w:numPr>
          <w:ilvl w:val="0"/>
          <w:numId w:val="7"/>
        </w:numPr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66631D">
        <w:rPr>
          <w:sz w:val="24"/>
          <w:szCs w:val="24"/>
        </w:rPr>
        <w:t xml:space="preserve">Elibrary. </w:t>
      </w:r>
      <w:r w:rsidRPr="0066631D">
        <w:rPr>
          <w:sz w:val="24"/>
          <w:szCs w:val="24"/>
          <w:lang w:val="en-US"/>
        </w:rPr>
        <w:t>r</w:t>
      </w:r>
      <w:r w:rsidRPr="0066631D">
        <w:rPr>
          <w:sz w:val="24"/>
          <w:szCs w:val="24"/>
        </w:rPr>
        <w:t xml:space="preserve">u (РИНЦ)- научная электронная библиотека. – Москва, 2000. </w:t>
      </w:r>
      <w:hyperlink r:id="rId24" w:history="1">
        <w:r w:rsidRPr="0066631D">
          <w:rPr>
            <w:rStyle w:val="a8"/>
            <w:rFonts w:eastAsiaTheme="majorEastAsia"/>
            <w:sz w:val="24"/>
            <w:szCs w:val="24"/>
          </w:rPr>
          <w:t>http://elibrary.ru</w:t>
        </w:r>
      </w:hyperlink>
      <w:r w:rsidRPr="0066631D">
        <w:rPr>
          <w:rStyle w:val="a8"/>
          <w:rFonts w:eastAsiaTheme="majorEastAsia"/>
          <w:sz w:val="24"/>
          <w:szCs w:val="24"/>
        </w:rPr>
        <w:t xml:space="preserve"> </w:t>
      </w:r>
    </w:p>
    <w:p w:rsidR="00507306" w:rsidRPr="0066631D" w:rsidRDefault="00507306" w:rsidP="00507306">
      <w:pPr>
        <w:pStyle w:val="a5"/>
        <w:numPr>
          <w:ilvl w:val="0"/>
          <w:numId w:val="7"/>
        </w:numPr>
        <w:autoSpaceDE/>
        <w:autoSpaceDN/>
        <w:ind w:left="0" w:firstLine="0"/>
        <w:contextualSpacing/>
        <w:jc w:val="both"/>
        <w:rPr>
          <w:rStyle w:val="a8"/>
          <w:rFonts w:eastAsiaTheme="majorEastAsia"/>
          <w:sz w:val="24"/>
          <w:szCs w:val="24"/>
        </w:rPr>
      </w:pPr>
      <w:r w:rsidRPr="0066631D">
        <w:rPr>
          <w:sz w:val="24"/>
          <w:szCs w:val="24"/>
        </w:rPr>
        <w:t xml:space="preserve">Мировая цифровая библиотека - </w:t>
      </w:r>
      <w:hyperlink r:id="rId25" w:history="1">
        <w:r w:rsidRPr="0066631D">
          <w:rPr>
            <w:rStyle w:val="a8"/>
            <w:rFonts w:eastAsiaTheme="majorEastAsia"/>
            <w:sz w:val="24"/>
            <w:szCs w:val="24"/>
          </w:rPr>
          <w:t>https://www.wdl.org/ru/country/RU/</w:t>
        </w:r>
      </w:hyperlink>
    </w:p>
    <w:p w:rsidR="00507306" w:rsidRPr="0066631D" w:rsidRDefault="00507306" w:rsidP="00507306">
      <w:pPr>
        <w:pStyle w:val="a5"/>
        <w:numPr>
          <w:ilvl w:val="0"/>
          <w:numId w:val="7"/>
        </w:numPr>
        <w:autoSpaceDE/>
        <w:autoSpaceDN/>
        <w:ind w:left="0" w:firstLine="0"/>
        <w:contextualSpacing/>
        <w:jc w:val="both"/>
        <w:rPr>
          <w:rStyle w:val="a8"/>
          <w:rFonts w:eastAsiaTheme="majorEastAsia"/>
          <w:sz w:val="24"/>
          <w:szCs w:val="24"/>
        </w:rPr>
      </w:pPr>
      <w:r w:rsidRPr="0066631D">
        <w:rPr>
          <w:sz w:val="24"/>
          <w:szCs w:val="24"/>
        </w:rPr>
        <w:t xml:space="preserve">Научная библиотека  МГУ имени М.В. Ломоносова - </w:t>
      </w:r>
      <w:hyperlink r:id="rId26" w:history="1">
        <w:r w:rsidRPr="0066631D">
          <w:rPr>
            <w:rStyle w:val="a8"/>
            <w:rFonts w:eastAsiaTheme="majorEastAsia"/>
            <w:sz w:val="24"/>
            <w:szCs w:val="24"/>
          </w:rPr>
          <w:t>http://</w:t>
        </w:r>
        <w:r w:rsidRPr="0066631D">
          <w:rPr>
            <w:rStyle w:val="a8"/>
            <w:rFonts w:eastAsiaTheme="majorEastAsia"/>
            <w:sz w:val="24"/>
            <w:szCs w:val="24"/>
            <w:lang w:val="en-US"/>
          </w:rPr>
          <w:t>nbmgu</w:t>
        </w:r>
        <w:r w:rsidRPr="0066631D">
          <w:rPr>
            <w:rStyle w:val="a8"/>
            <w:rFonts w:eastAsiaTheme="majorEastAsia"/>
            <w:sz w:val="24"/>
            <w:szCs w:val="24"/>
          </w:rPr>
          <w:t>.</w:t>
        </w:r>
        <w:r w:rsidRPr="0066631D">
          <w:rPr>
            <w:rStyle w:val="a8"/>
            <w:rFonts w:eastAsiaTheme="majorEastAsia"/>
            <w:sz w:val="24"/>
            <w:szCs w:val="24"/>
            <w:lang w:val="en-US"/>
          </w:rPr>
          <w:t>ru</w:t>
        </w:r>
        <w:r w:rsidRPr="0066631D">
          <w:rPr>
            <w:rStyle w:val="a8"/>
            <w:rFonts w:eastAsiaTheme="majorEastAsia"/>
            <w:sz w:val="24"/>
            <w:szCs w:val="24"/>
          </w:rPr>
          <w:t>/</w:t>
        </w:r>
      </w:hyperlink>
    </w:p>
    <w:p w:rsidR="00507306" w:rsidRPr="0066631D" w:rsidRDefault="00507306" w:rsidP="00507306">
      <w:pPr>
        <w:pStyle w:val="a5"/>
        <w:numPr>
          <w:ilvl w:val="0"/>
          <w:numId w:val="7"/>
        </w:numPr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66631D">
        <w:rPr>
          <w:bCs/>
          <w:sz w:val="24"/>
          <w:szCs w:val="24"/>
        </w:rPr>
        <w:t>Российская государственная библиотека</w:t>
      </w:r>
      <w:r w:rsidRPr="0066631D">
        <w:rPr>
          <w:b/>
          <w:bCs/>
          <w:sz w:val="24"/>
          <w:szCs w:val="24"/>
        </w:rPr>
        <w:t xml:space="preserve"> - </w:t>
      </w:r>
      <w:hyperlink r:id="rId27" w:history="1">
        <w:r w:rsidRPr="0066631D">
          <w:rPr>
            <w:rStyle w:val="a8"/>
            <w:rFonts w:eastAsiaTheme="majorEastAsia"/>
            <w:sz w:val="24"/>
            <w:szCs w:val="24"/>
          </w:rPr>
          <w:t>rsl.ru</w:t>
        </w:r>
      </w:hyperlink>
      <w:r w:rsidRPr="0066631D">
        <w:rPr>
          <w:rStyle w:val="no-wikidata"/>
          <w:sz w:val="24"/>
          <w:szCs w:val="24"/>
        </w:rPr>
        <w:t xml:space="preserve"> </w:t>
      </w:r>
    </w:p>
    <w:p w:rsidR="00507306" w:rsidRPr="0066631D" w:rsidRDefault="00507306" w:rsidP="00507306">
      <w:pPr>
        <w:pStyle w:val="a5"/>
        <w:numPr>
          <w:ilvl w:val="0"/>
          <w:numId w:val="7"/>
        </w:numPr>
        <w:autoSpaceDE/>
        <w:autoSpaceDN/>
        <w:ind w:left="0" w:firstLine="0"/>
        <w:contextualSpacing/>
        <w:jc w:val="both"/>
        <w:rPr>
          <w:rStyle w:val="a8"/>
          <w:rFonts w:eastAsiaTheme="majorEastAsia"/>
          <w:sz w:val="24"/>
          <w:szCs w:val="24"/>
        </w:rPr>
      </w:pPr>
      <w:r w:rsidRPr="0066631D">
        <w:rPr>
          <w:sz w:val="24"/>
          <w:szCs w:val="24"/>
          <w:shd w:val="clear" w:color="auto" w:fill="FFFFFF"/>
        </w:rPr>
        <w:t xml:space="preserve">Бесплатная электронная библиотека - </w:t>
      </w:r>
      <w:hyperlink r:id="rId28" w:history="1">
        <w:r w:rsidRPr="0066631D">
          <w:rPr>
            <w:rStyle w:val="a8"/>
            <w:rFonts w:eastAsiaTheme="majorEastAsia"/>
            <w:sz w:val="24"/>
            <w:szCs w:val="24"/>
            <w:bdr w:val="none" w:sz="0" w:space="0" w:color="auto" w:frame="1"/>
            <w:shd w:val="clear" w:color="auto" w:fill="FFFFFF"/>
          </w:rPr>
          <w:t>Единое окно доступа к образовательным ресурсам</w:t>
        </w:r>
      </w:hyperlink>
      <w:r w:rsidRPr="0066631D">
        <w:rPr>
          <w:sz w:val="24"/>
          <w:szCs w:val="24"/>
        </w:rPr>
        <w:t xml:space="preserve"> - http://window.edu.ru/</w:t>
      </w:r>
    </w:p>
    <w:p w:rsidR="00507306" w:rsidRPr="0066631D" w:rsidRDefault="00507306" w:rsidP="00507306">
      <w:pPr>
        <w:jc w:val="center"/>
        <w:rPr>
          <w:b/>
          <w:sz w:val="24"/>
          <w:szCs w:val="24"/>
        </w:rPr>
      </w:pPr>
    </w:p>
    <w:tbl>
      <w:tblPr>
        <w:tblStyle w:val="a7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418"/>
        <w:gridCol w:w="1984"/>
        <w:gridCol w:w="3261"/>
      </w:tblGrid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07306" w:rsidRPr="0066631D" w:rsidRDefault="00507306" w:rsidP="002F2FC9">
            <w:pPr>
              <w:jc w:val="center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Наименование электронно-библиотечной системы (ЭБС)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jc w:val="center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1984" w:type="dxa"/>
          </w:tcPr>
          <w:p w:rsidR="00507306" w:rsidRPr="0066631D" w:rsidRDefault="00507306" w:rsidP="002F2FC9">
            <w:pPr>
              <w:jc w:val="center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Адрес сайта</w:t>
            </w:r>
          </w:p>
        </w:tc>
        <w:tc>
          <w:tcPr>
            <w:tcW w:w="3261" w:type="dxa"/>
          </w:tcPr>
          <w:p w:rsidR="00507306" w:rsidRPr="0066631D" w:rsidRDefault="00507306" w:rsidP="002F2FC9">
            <w:pPr>
              <w:jc w:val="center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Наименование организации-владельца, реквизиты договора на использование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631D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631D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631D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507306" w:rsidRPr="0066631D" w:rsidRDefault="00507306" w:rsidP="002F2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631D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261" w:type="dxa"/>
          </w:tcPr>
          <w:p w:rsidR="00507306" w:rsidRPr="0066631D" w:rsidRDefault="00507306" w:rsidP="002F2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631D">
              <w:rPr>
                <w:b/>
                <w:sz w:val="24"/>
                <w:szCs w:val="24"/>
                <w:lang w:val="en-US"/>
              </w:rPr>
              <w:t>5</w:t>
            </w:r>
          </w:p>
        </w:tc>
      </w:tr>
      <w:tr w:rsidR="00507306" w:rsidRPr="0066631D" w:rsidTr="002F2FC9">
        <w:trPr>
          <w:trHeight w:val="3126"/>
        </w:trPr>
        <w:tc>
          <w:tcPr>
            <w:tcW w:w="710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 xml:space="preserve">Доступ к коллекциям «Единая профессиональная база знаний  для аграрных вузов -  Издательство Лань « ЭБС»  ЭБС Лань  и «Единая профессиональная база знаний издательства Лань для СПО – Издательство Лань  (СПО» ЭБС ЛАНЬ 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ind w:firstLine="33"/>
              <w:rPr>
                <w:sz w:val="24"/>
                <w:szCs w:val="24"/>
              </w:rPr>
            </w:pPr>
            <w:hyperlink r:id="rId29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507306" w:rsidRPr="0066631D">
                <w:rPr>
                  <w:rStyle w:val="a8"/>
                  <w:sz w:val="24"/>
                  <w:szCs w:val="24"/>
                </w:rPr>
                <w:t>://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e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lanbook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com</w:t>
              </w:r>
            </w:hyperlink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  <w:lang w:val="en-US"/>
              </w:rPr>
              <w:t>OOO</w:t>
            </w:r>
            <w:r w:rsidRPr="0066631D">
              <w:rPr>
                <w:sz w:val="24"/>
                <w:szCs w:val="24"/>
              </w:rPr>
              <w:t xml:space="preserve"> «Издательство Лань» Санкт-Петербург                          Лицензионный  договор № 385 от 06.03.2023г.</w:t>
            </w:r>
          </w:p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 15.04.2023г. по 14.04.2024г.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</w:tr>
      <w:tr w:rsidR="00507306" w:rsidRPr="0066631D" w:rsidTr="002F2FC9">
        <w:trPr>
          <w:trHeight w:val="1380"/>
        </w:trPr>
        <w:tc>
          <w:tcPr>
            <w:tcW w:w="710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Электронно-библиотечная система «Издательство Лань».  «Экономика и менеджмент- Издательство Дашков и К»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ind w:firstLine="33"/>
              <w:rPr>
                <w:sz w:val="24"/>
                <w:szCs w:val="24"/>
              </w:rPr>
            </w:pPr>
            <w:hyperlink r:id="rId30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507306" w:rsidRPr="0066631D">
                <w:rPr>
                  <w:rStyle w:val="a8"/>
                  <w:sz w:val="24"/>
                  <w:szCs w:val="24"/>
                </w:rPr>
                <w:t>://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e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lanbook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com</w:t>
              </w:r>
            </w:hyperlink>
          </w:p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  <w:lang w:val="en-US"/>
              </w:rPr>
              <w:t>OOO</w:t>
            </w:r>
            <w:r w:rsidRPr="0066631D">
              <w:rPr>
                <w:sz w:val="24"/>
                <w:szCs w:val="24"/>
              </w:rPr>
              <w:t xml:space="preserve"> «Издательство Лань» Санкт-Петербург Договор № 385 от 06.12.2022</w:t>
            </w:r>
          </w:p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 01.02.2023 г. до 31.01.2024г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Polpred.com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1" w:history="1">
              <w:r w:rsidR="00507306" w:rsidRPr="0066631D">
                <w:rPr>
                  <w:rStyle w:val="a8"/>
                  <w:sz w:val="24"/>
                  <w:szCs w:val="24"/>
                </w:rPr>
                <w:t>http://рolpred.com</w:t>
              </w:r>
            </w:hyperlink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ООО «Полпред справочники» Соглашение  от 05.12.2017г. без ограничения времени.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Электронно-библиотечная система «Издательство Лань» (Журналы)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2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507306" w:rsidRPr="0066631D">
                <w:rPr>
                  <w:rStyle w:val="a8"/>
                  <w:sz w:val="24"/>
                  <w:szCs w:val="24"/>
                </w:rPr>
                <w:t>://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e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lanbook.com</w:t>
              </w:r>
            </w:hyperlink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  <w:lang w:val="en-US"/>
              </w:rPr>
              <w:t>OOO</w:t>
            </w:r>
            <w:r w:rsidRPr="0066631D">
              <w:rPr>
                <w:sz w:val="24"/>
                <w:szCs w:val="24"/>
              </w:rPr>
              <w:t xml:space="preserve"> «Издательство Лань» Санкт-Петербург Договор от 09.07.2013г. 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без ограничения времени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Электронно-библиотечная система «Издательство Лань» (консорциум сетевых электронных библиотек)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3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http://e.lanbook.com</w:t>
              </w:r>
            </w:hyperlink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  <w:lang w:val="en-US"/>
              </w:rPr>
              <w:t>OOO</w:t>
            </w:r>
            <w:r w:rsidRPr="0066631D">
              <w:rPr>
                <w:sz w:val="24"/>
                <w:szCs w:val="24"/>
              </w:rPr>
              <w:t xml:space="preserve"> «Издательство Лань» Санкт-Петербург Договор № р 91 от 09.07.2018г. 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без ограничения времени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ЭБС «Юрайт»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4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507306" w:rsidRPr="0066631D">
                <w:rPr>
                  <w:rStyle w:val="a8"/>
                  <w:sz w:val="24"/>
                  <w:szCs w:val="24"/>
                </w:rPr>
                <w:t>://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biblio</w:t>
              </w:r>
              <w:r w:rsidR="00507306" w:rsidRPr="0066631D">
                <w:rPr>
                  <w:rStyle w:val="a8"/>
                  <w:sz w:val="24"/>
                  <w:szCs w:val="24"/>
                </w:rPr>
                <w:t>-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online</w:t>
              </w:r>
              <w:r w:rsidR="00507306" w:rsidRPr="0066631D">
                <w:rPr>
                  <w:rStyle w:val="a8"/>
                  <w:sz w:val="24"/>
                  <w:szCs w:val="24"/>
                </w:rPr>
                <w:t>.</w:t>
              </w:r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507306" w:rsidRPr="0066631D">
                <w:rPr>
                  <w:rStyle w:val="a8"/>
                  <w:sz w:val="24"/>
                  <w:szCs w:val="24"/>
                </w:rPr>
                <w:t>/</w:t>
              </w:r>
            </w:hyperlink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 xml:space="preserve">ООО </w:t>
            </w:r>
            <w:r w:rsidRPr="0066631D">
              <w:rPr>
                <w:color w:val="000000"/>
                <w:sz w:val="24"/>
                <w:szCs w:val="24"/>
              </w:rPr>
              <w:t>«Юрайт» Договор № 35 от 12.12.2017г. к разделу «Легендарные книги» без ограничения времени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ЭБС «Юрайт» СПО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5" w:history="1">
              <w:r w:rsidR="00507306" w:rsidRPr="0066631D">
                <w:rPr>
                  <w:rStyle w:val="a8"/>
                  <w:sz w:val="24"/>
                  <w:szCs w:val="24"/>
                </w:rPr>
                <w:t>http://www.biblio-online.ru/</w:t>
              </w:r>
            </w:hyperlink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 xml:space="preserve">ООО «Электронное издательство Юрайт» Договор № 5547 от 12.12.2022г 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 18.02.2023 по 17.02.2024г.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ЭБС ФГБОУ  ВО Калининградского ГТУ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«Рыбохозяйственное образование»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6" w:history="1">
              <w:r w:rsidR="00507306" w:rsidRPr="0066631D">
                <w:rPr>
                  <w:rStyle w:val="a8"/>
                  <w:sz w:val="24"/>
                  <w:szCs w:val="24"/>
                </w:rPr>
                <w:t>http://lib.klgtu.ru/jirbis2</w:t>
              </w:r>
            </w:hyperlink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ФГБОУ  ВО Калининградского ГТУ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Лицензионный договор № 01-308-2021/06 от 09.04.2021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 01.06.2021 без ограничения времени.</w:t>
            </w:r>
          </w:p>
        </w:tc>
      </w:tr>
      <w:tr w:rsidR="00507306" w:rsidRPr="0066631D" w:rsidTr="002F2FC9">
        <w:tc>
          <w:tcPr>
            <w:tcW w:w="710" w:type="dxa"/>
          </w:tcPr>
          <w:p w:rsidR="00507306" w:rsidRPr="0066631D" w:rsidRDefault="00507306" w:rsidP="002F2FC9">
            <w:pPr>
              <w:ind w:firstLine="33"/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 xml:space="preserve"> ФПУ. 10-11 кл. Изд-во «Просвещение». Общеобразовательные предметы. – ЭБС ЛАНЬ</w:t>
            </w:r>
          </w:p>
        </w:tc>
        <w:tc>
          <w:tcPr>
            <w:tcW w:w="1418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сторонняя</w:t>
            </w:r>
          </w:p>
        </w:tc>
        <w:tc>
          <w:tcPr>
            <w:tcW w:w="1984" w:type="dxa"/>
          </w:tcPr>
          <w:p w:rsidR="00507306" w:rsidRPr="0066631D" w:rsidRDefault="000E354D" w:rsidP="002F2FC9">
            <w:pPr>
              <w:rPr>
                <w:sz w:val="24"/>
                <w:szCs w:val="24"/>
              </w:rPr>
            </w:pPr>
            <w:hyperlink r:id="rId37" w:history="1">
              <w:r w:rsidR="00507306" w:rsidRPr="0066631D">
                <w:rPr>
                  <w:rStyle w:val="a8"/>
                  <w:sz w:val="24"/>
                  <w:szCs w:val="24"/>
                  <w:lang w:val="en-US"/>
                </w:rPr>
                <w:t>http://e.lanbook.com</w:t>
              </w:r>
            </w:hyperlink>
          </w:p>
        </w:tc>
        <w:tc>
          <w:tcPr>
            <w:tcW w:w="3261" w:type="dxa"/>
          </w:tcPr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Изд-во «Просвещение» ЭБС ЛАНЬ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Договор № 385 от 12.07.2023 г.</w:t>
            </w:r>
          </w:p>
          <w:p w:rsidR="00507306" w:rsidRPr="0066631D" w:rsidRDefault="00507306" w:rsidP="002F2FC9">
            <w:pPr>
              <w:rPr>
                <w:sz w:val="24"/>
                <w:szCs w:val="24"/>
              </w:rPr>
            </w:pPr>
            <w:r w:rsidRPr="0066631D">
              <w:rPr>
                <w:sz w:val="24"/>
                <w:szCs w:val="24"/>
              </w:rPr>
              <w:t>С 01.09.2023 до 31.08.2024 г.</w:t>
            </w:r>
          </w:p>
        </w:tc>
      </w:tr>
    </w:tbl>
    <w:p w:rsidR="00507306" w:rsidRDefault="00507306" w:rsidP="00507306">
      <w:pPr>
        <w:sectPr w:rsidR="00507306">
          <w:pgSz w:w="11920" w:h="16860"/>
          <w:pgMar w:top="1120" w:right="320" w:bottom="1180" w:left="1280" w:header="0" w:footer="908" w:gutter="0"/>
          <w:cols w:space="720"/>
        </w:sectPr>
      </w:pPr>
    </w:p>
    <w:p w:rsidR="00507306" w:rsidRDefault="00507306" w:rsidP="00507306">
      <w:pPr>
        <w:pStyle w:val="1"/>
        <w:numPr>
          <w:ilvl w:val="1"/>
          <w:numId w:val="5"/>
        </w:numPr>
        <w:tabs>
          <w:tab w:val="left" w:pos="900"/>
        </w:tabs>
        <w:spacing w:line="274" w:lineRule="exact"/>
        <w:ind w:left="899" w:hanging="423"/>
        <w:jc w:val="both"/>
      </w:pPr>
      <w:r>
        <w:t>Кадровое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</w:p>
    <w:p w:rsidR="00507306" w:rsidRDefault="00507306" w:rsidP="00507306">
      <w:pPr>
        <w:pStyle w:val="a3"/>
        <w:ind w:left="479" w:right="483" w:firstLine="707"/>
        <w:jc w:val="both"/>
      </w:pPr>
      <w:r>
        <w:t>Реализация ППССЗ должна обеспечиваться педагогическими кадрами, имеющими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-57"/>
        </w:rPr>
        <w:t xml:space="preserve"> </w:t>
      </w:r>
      <w:r>
        <w:t>профессиональное образование по программам повышения квалификации, в том числе в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стажировки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профильных</w:t>
      </w:r>
      <w:r>
        <w:rPr>
          <w:spacing w:val="-3"/>
        </w:rPr>
        <w:t xml:space="preserve"> </w:t>
      </w:r>
      <w:r>
        <w:t>организациях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7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раза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года.</w:t>
      </w:r>
    </w:p>
    <w:p w:rsidR="00507306" w:rsidRDefault="00507306" w:rsidP="00507306">
      <w:pPr>
        <w:pStyle w:val="a3"/>
        <w:spacing w:line="242" w:lineRule="auto"/>
        <w:ind w:left="479" w:right="492" w:firstLine="707"/>
        <w:jc w:val="both"/>
      </w:pPr>
      <w:r>
        <w:t>К образовательной деятельности могут привлекаться действующие специалисты</w:t>
      </w:r>
      <w:r>
        <w:rPr>
          <w:spacing w:val="1"/>
        </w:rPr>
        <w:t xml:space="preserve"> </w:t>
      </w:r>
      <w:r>
        <w:t>или имеющие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квалификацию в</w:t>
      </w:r>
      <w:r>
        <w:rPr>
          <w:spacing w:val="-9"/>
        </w:rPr>
        <w:t xml:space="preserve"> </w:t>
      </w:r>
      <w:r>
        <w:t>области</w:t>
      </w:r>
      <w:r>
        <w:rPr>
          <w:spacing w:val="5"/>
        </w:rPr>
        <w:t xml:space="preserve"> </w:t>
      </w:r>
      <w:r>
        <w:t>Агрономии.</w:t>
      </w:r>
    </w:p>
    <w:p w:rsidR="00507306" w:rsidRDefault="00507306" w:rsidP="00507306">
      <w:pPr>
        <w:spacing w:line="242" w:lineRule="auto"/>
        <w:jc w:val="both"/>
        <w:sectPr w:rsidR="00507306">
          <w:pgSz w:w="11920" w:h="16850"/>
          <w:pgMar w:top="1020" w:right="360" w:bottom="1220" w:left="1220" w:header="0" w:footer="944" w:gutter="0"/>
          <w:cols w:space="720"/>
        </w:sectPr>
      </w:pPr>
    </w:p>
    <w:p w:rsidR="00910B99" w:rsidRPr="00507306" w:rsidRDefault="00910B99" w:rsidP="00507306"/>
    <w:sectPr w:rsidR="00910B99" w:rsidRPr="0050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54D" w:rsidRDefault="000E354D">
      <w:r>
        <w:separator/>
      </w:r>
    </w:p>
  </w:endnote>
  <w:endnote w:type="continuationSeparator" w:id="0">
    <w:p w:rsidR="000E354D" w:rsidRDefault="000E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306" w:rsidRDefault="000E354D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1pt;margin-top:779.8pt;width:18pt;height:14pt;z-index:-251658752;mso-position-horizontal-relative:page;mso-position-vertical-relative:page" filled="f" stroked="f">
          <v:textbox inset="0,0,0,0">
            <w:txbxContent>
              <w:p w:rsidR="00507306" w:rsidRDefault="00507306">
                <w:pPr>
                  <w:pStyle w:val="a3"/>
                  <w:spacing w:line="254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53967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54D" w:rsidRDefault="000E354D">
      <w:r>
        <w:separator/>
      </w:r>
    </w:p>
  </w:footnote>
  <w:footnote w:type="continuationSeparator" w:id="0">
    <w:p w:rsidR="000E354D" w:rsidRDefault="000E3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1685A"/>
    <w:multiLevelType w:val="hybridMultilevel"/>
    <w:tmpl w:val="2822FD9A"/>
    <w:lvl w:ilvl="0" w:tplc="7FD45B56">
      <w:start w:val="1"/>
      <w:numFmt w:val="decimal"/>
      <w:lvlText w:val="%1."/>
      <w:lvlJc w:val="left"/>
      <w:pPr>
        <w:ind w:left="479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E5882">
      <w:numFmt w:val="bullet"/>
      <w:lvlText w:val="•"/>
      <w:lvlJc w:val="left"/>
      <w:pPr>
        <w:ind w:left="1465" w:hanging="533"/>
      </w:pPr>
      <w:rPr>
        <w:rFonts w:hint="default"/>
        <w:lang w:val="ru-RU" w:eastAsia="en-US" w:bidi="ar-SA"/>
      </w:rPr>
    </w:lvl>
    <w:lvl w:ilvl="2" w:tplc="C6264C68">
      <w:numFmt w:val="bullet"/>
      <w:lvlText w:val="•"/>
      <w:lvlJc w:val="left"/>
      <w:pPr>
        <w:ind w:left="2450" w:hanging="533"/>
      </w:pPr>
      <w:rPr>
        <w:rFonts w:hint="default"/>
        <w:lang w:val="ru-RU" w:eastAsia="en-US" w:bidi="ar-SA"/>
      </w:rPr>
    </w:lvl>
    <w:lvl w:ilvl="3" w:tplc="97DC39DC">
      <w:numFmt w:val="bullet"/>
      <w:lvlText w:val="•"/>
      <w:lvlJc w:val="left"/>
      <w:pPr>
        <w:ind w:left="3435" w:hanging="533"/>
      </w:pPr>
      <w:rPr>
        <w:rFonts w:hint="default"/>
        <w:lang w:val="ru-RU" w:eastAsia="en-US" w:bidi="ar-SA"/>
      </w:rPr>
    </w:lvl>
    <w:lvl w:ilvl="4" w:tplc="208C0CF6">
      <w:numFmt w:val="bullet"/>
      <w:lvlText w:val="•"/>
      <w:lvlJc w:val="left"/>
      <w:pPr>
        <w:ind w:left="4420" w:hanging="533"/>
      </w:pPr>
      <w:rPr>
        <w:rFonts w:hint="default"/>
        <w:lang w:val="ru-RU" w:eastAsia="en-US" w:bidi="ar-SA"/>
      </w:rPr>
    </w:lvl>
    <w:lvl w:ilvl="5" w:tplc="9012710E">
      <w:numFmt w:val="bullet"/>
      <w:lvlText w:val="•"/>
      <w:lvlJc w:val="left"/>
      <w:pPr>
        <w:ind w:left="5405" w:hanging="533"/>
      </w:pPr>
      <w:rPr>
        <w:rFonts w:hint="default"/>
        <w:lang w:val="ru-RU" w:eastAsia="en-US" w:bidi="ar-SA"/>
      </w:rPr>
    </w:lvl>
    <w:lvl w:ilvl="6" w:tplc="A07C314A">
      <w:numFmt w:val="bullet"/>
      <w:lvlText w:val="•"/>
      <w:lvlJc w:val="left"/>
      <w:pPr>
        <w:ind w:left="6390" w:hanging="533"/>
      </w:pPr>
      <w:rPr>
        <w:rFonts w:hint="default"/>
        <w:lang w:val="ru-RU" w:eastAsia="en-US" w:bidi="ar-SA"/>
      </w:rPr>
    </w:lvl>
    <w:lvl w:ilvl="7" w:tplc="2DDA481A">
      <w:numFmt w:val="bullet"/>
      <w:lvlText w:val="•"/>
      <w:lvlJc w:val="left"/>
      <w:pPr>
        <w:ind w:left="7375" w:hanging="533"/>
      </w:pPr>
      <w:rPr>
        <w:rFonts w:hint="default"/>
        <w:lang w:val="ru-RU" w:eastAsia="en-US" w:bidi="ar-SA"/>
      </w:rPr>
    </w:lvl>
    <w:lvl w:ilvl="8" w:tplc="7ADE2F4C">
      <w:numFmt w:val="bullet"/>
      <w:lvlText w:val="•"/>
      <w:lvlJc w:val="left"/>
      <w:pPr>
        <w:ind w:left="8360" w:hanging="533"/>
      </w:pPr>
      <w:rPr>
        <w:rFonts w:hint="default"/>
        <w:lang w:val="ru-RU" w:eastAsia="en-US" w:bidi="ar-SA"/>
      </w:rPr>
    </w:lvl>
  </w:abstractNum>
  <w:abstractNum w:abstractNumId="1" w15:restartNumberingAfterBreak="0">
    <w:nsid w:val="255D2969"/>
    <w:multiLevelType w:val="multilevel"/>
    <w:tmpl w:val="583EAB8E"/>
    <w:lvl w:ilvl="0">
      <w:start w:val="1"/>
      <w:numFmt w:val="decimal"/>
      <w:lvlText w:val="%1"/>
      <w:lvlJc w:val="left"/>
      <w:pPr>
        <w:ind w:left="4702" w:hanging="7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02" w:hanging="72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702" w:hanging="723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55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6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85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02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19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6" w:hanging="723"/>
      </w:pPr>
      <w:rPr>
        <w:rFonts w:hint="default"/>
        <w:lang w:val="ru-RU" w:eastAsia="en-US" w:bidi="ar-SA"/>
      </w:rPr>
    </w:lvl>
  </w:abstractNum>
  <w:abstractNum w:abstractNumId="2" w15:restartNumberingAfterBreak="0">
    <w:nsid w:val="28697A14"/>
    <w:multiLevelType w:val="hybridMultilevel"/>
    <w:tmpl w:val="4DB22316"/>
    <w:lvl w:ilvl="0" w:tplc="64CA1DA0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0A9A14">
      <w:numFmt w:val="bullet"/>
      <w:lvlText w:val="•"/>
      <w:lvlJc w:val="left"/>
      <w:pPr>
        <w:ind w:left="1465" w:hanging="360"/>
      </w:pPr>
      <w:rPr>
        <w:rFonts w:hint="default"/>
        <w:lang w:val="ru-RU" w:eastAsia="en-US" w:bidi="ar-SA"/>
      </w:rPr>
    </w:lvl>
    <w:lvl w:ilvl="2" w:tplc="99FCD910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3" w:tplc="C37C1722">
      <w:numFmt w:val="bullet"/>
      <w:lvlText w:val="•"/>
      <w:lvlJc w:val="left"/>
      <w:pPr>
        <w:ind w:left="3435" w:hanging="360"/>
      </w:pPr>
      <w:rPr>
        <w:rFonts w:hint="default"/>
        <w:lang w:val="ru-RU" w:eastAsia="en-US" w:bidi="ar-SA"/>
      </w:rPr>
    </w:lvl>
    <w:lvl w:ilvl="4" w:tplc="F154C83E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5" w:tplc="7C6CB52E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1A0491BC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57142F24">
      <w:numFmt w:val="bullet"/>
      <w:lvlText w:val="•"/>
      <w:lvlJc w:val="left"/>
      <w:pPr>
        <w:ind w:left="7375" w:hanging="360"/>
      </w:pPr>
      <w:rPr>
        <w:rFonts w:hint="default"/>
        <w:lang w:val="ru-RU" w:eastAsia="en-US" w:bidi="ar-SA"/>
      </w:rPr>
    </w:lvl>
    <w:lvl w:ilvl="8" w:tplc="E5B4BBC0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2E10E74"/>
    <w:multiLevelType w:val="hybridMultilevel"/>
    <w:tmpl w:val="6E08B53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D65E5"/>
    <w:multiLevelType w:val="hybridMultilevel"/>
    <w:tmpl w:val="A20C2D10"/>
    <w:lvl w:ilvl="0" w:tplc="387A2314">
      <w:start w:val="1"/>
      <w:numFmt w:val="decimal"/>
      <w:lvlText w:val="%1."/>
      <w:lvlJc w:val="left"/>
      <w:pPr>
        <w:ind w:left="479" w:hanging="18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34E9CE">
      <w:numFmt w:val="bullet"/>
      <w:lvlText w:val="•"/>
      <w:lvlJc w:val="left"/>
      <w:pPr>
        <w:ind w:left="1465" w:hanging="185"/>
      </w:pPr>
      <w:rPr>
        <w:rFonts w:hint="default"/>
        <w:lang w:val="ru-RU" w:eastAsia="en-US" w:bidi="ar-SA"/>
      </w:rPr>
    </w:lvl>
    <w:lvl w:ilvl="2" w:tplc="3C4A6F0E">
      <w:numFmt w:val="bullet"/>
      <w:lvlText w:val="•"/>
      <w:lvlJc w:val="left"/>
      <w:pPr>
        <w:ind w:left="2450" w:hanging="185"/>
      </w:pPr>
      <w:rPr>
        <w:rFonts w:hint="default"/>
        <w:lang w:val="ru-RU" w:eastAsia="en-US" w:bidi="ar-SA"/>
      </w:rPr>
    </w:lvl>
    <w:lvl w:ilvl="3" w:tplc="CDF00CF4">
      <w:numFmt w:val="bullet"/>
      <w:lvlText w:val="•"/>
      <w:lvlJc w:val="left"/>
      <w:pPr>
        <w:ind w:left="3435" w:hanging="185"/>
      </w:pPr>
      <w:rPr>
        <w:rFonts w:hint="default"/>
        <w:lang w:val="ru-RU" w:eastAsia="en-US" w:bidi="ar-SA"/>
      </w:rPr>
    </w:lvl>
    <w:lvl w:ilvl="4" w:tplc="3DF2C542">
      <w:numFmt w:val="bullet"/>
      <w:lvlText w:val="•"/>
      <w:lvlJc w:val="left"/>
      <w:pPr>
        <w:ind w:left="4420" w:hanging="185"/>
      </w:pPr>
      <w:rPr>
        <w:rFonts w:hint="default"/>
        <w:lang w:val="ru-RU" w:eastAsia="en-US" w:bidi="ar-SA"/>
      </w:rPr>
    </w:lvl>
    <w:lvl w:ilvl="5" w:tplc="0EF2CF98">
      <w:numFmt w:val="bullet"/>
      <w:lvlText w:val="•"/>
      <w:lvlJc w:val="left"/>
      <w:pPr>
        <w:ind w:left="5405" w:hanging="185"/>
      </w:pPr>
      <w:rPr>
        <w:rFonts w:hint="default"/>
        <w:lang w:val="ru-RU" w:eastAsia="en-US" w:bidi="ar-SA"/>
      </w:rPr>
    </w:lvl>
    <w:lvl w:ilvl="6" w:tplc="7616B7D0">
      <w:numFmt w:val="bullet"/>
      <w:lvlText w:val="•"/>
      <w:lvlJc w:val="left"/>
      <w:pPr>
        <w:ind w:left="6390" w:hanging="185"/>
      </w:pPr>
      <w:rPr>
        <w:rFonts w:hint="default"/>
        <w:lang w:val="ru-RU" w:eastAsia="en-US" w:bidi="ar-SA"/>
      </w:rPr>
    </w:lvl>
    <w:lvl w:ilvl="7" w:tplc="464075D2">
      <w:numFmt w:val="bullet"/>
      <w:lvlText w:val="•"/>
      <w:lvlJc w:val="left"/>
      <w:pPr>
        <w:ind w:left="7375" w:hanging="185"/>
      </w:pPr>
      <w:rPr>
        <w:rFonts w:hint="default"/>
        <w:lang w:val="ru-RU" w:eastAsia="en-US" w:bidi="ar-SA"/>
      </w:rPr>
    </w:lvl>
    <w:lvl w:ilvl="8" w:tplc="83748560">
      <w:numFmt w:val="bullet"/>
      <w:lvlText w:val="•"/>
      <w:lvlJc w:val="left"/>
      <w:pPr>
        <w:ind w:left="8360" w:hanging="185"/>
      </w:pPr>
      <w:rPr>
        <w:rFonts w:hint="default"/>
        <w:lang w:val="ru-RU" w:eastAsia="en-US" w:bidi="ar-SA"/>
      </w:rPr>
    </w:lvl>
  </w:abstractNum>
  <w:abstractNum w:abstractNumId="5" w15:restartNumberingAfterBreak="0">
    <w:nsid w:val="7CA354EB"/>
    <w:multiLevelType w:val="multilevel"/>
    <w:tmpl w:val="E67497F0"/>
    <w:lvl w:ilvl="0">
      <w:start w:val="3"/>
      <w:numFmt w:val="decimal"/>
      <w:lvlText w:val="%1"/>
      <w:lvlJc w:val="left"/>
      <w:pPr>
        <w:ind w:left="479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9" w:hanging="4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479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E5C73F7"/>
    <w:multiLevelType w:val="hybridMultilevel"/>
    <w:tmpl w:val="147E89A4"/>
    <w:lvl w:ilvl="0" w:tplc="FB663736">
      <w:start w:val="1"/>
      <w:numFmt w:val="decimal"/>
      <w:lvlText w:val="%1."/>
      <w:lvlJc w:val="left"/>
      <w:pPr>
        <w:ind w:left="1464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B8B642">
      <w:start w:val="1"/>
      <w:numFmt w:val="decimal"/>
      <w:lvlText w:val="%2."/>
      <w:lvlJc w:val="left"/>
      <w:pPr>
        <w:ind w:left="1469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3628574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3" w:tplc="46209654">
      <w:numFmt w:val="bullet"/>
      <w:lvlText w:val="•"/>
      <w:lvlJc w:val="left"/>
      <w:pPr>
        <w:ind w:left="4283" w:hanging="245"/>
      </w:pPr>
      <w:rPr>
        <w:rFonts w:hint="default"/>
        <w:lang w:val="ru-RU" w:eastAsia="en-US" w:bidi="ar-SA"/>
      </w:rPr>
    </w:lvl>
    <w:lvl w:ilvl="4" w:tplc="7B6A274A">
      <w:numFmt w:val="bullet"/>
      <w:lvlText w:val="•"/>
      <w:lvlJc w:val="left"/>
      <w:pPr>
        <w:ind w:left="5224" w:hanging="245"/>
      </w:pPr>
      <w:rPr>
        <w:rFonts w:hint="default"/>
        <w:lang w:val="ru-RU" w:eastAsia="en-US" w:bidi="ar-SA"/>
      </w:rPr>
    </w:lvl>
    <w:lvl w:ilvl="5" w:tplc="BC8A9E02">
      <w:numFmt w:val="bullet"/>
      <w:lvlText w:val="•"/>
      <w:lvlJc w:val="left"/>
      <w:pPr>
        <w:ind w:left="6165" w:hanging="245"/>
      </w:pPr>
      <w:rPr>
        <w:rFonts w:hint="default"/>
        <w:lang w:val="ru-RU" w:eastAsia="en-US" w:bidi="ar-SA"/>
      </w:rPr>
    </w:lvl>
    <w:lvl w:ilvl="6" w:tplc="4B5EC974">
      <w:numFmt w:val="bullet"/>
      <w:lvlText w:val="•"/>
      <w:lvlJc w:val="left"/>
      <w:pPr>
        <w:ind w:left="7106" w:hanging="245"/>
      </w:pPr>
      <w:rPr>
        <w:rFonts w:hint="default"/>
        <w:lang w:val="ru-RU" w:eastAsia="en-US" w:bidi="ar-SA"/>
      </w:rPr>
    </w:lvl>
    <w:lvl w:ilvl="7" w:tplc="2250A984">
      <w:numFmt w:val="bullet"/>
      <w:lvlText w:val="•"/>
      <w:lvlJc w:val="left"/>
      <w:pPr>
        <w:ind w:left="8047" w:hanging="245"/>
      </w:pPr>
      <w:rPr>
        <w:rFonts w:hint="default"/>
        <w:lang w:val="ru-RU" w:eastAsia="en-US" w:bidi="ar-SA"/>
      </w:rPr>
    </w:lvl>
    <w:lvl w:ilvl="8" w:tplc="CA5E2360">
      <w:numFmt w:val="bullet"/>
      <w:lvlText w:val="•"/>
      <w:lvlJc w:val="left"/>
      <w:pPr>
        <w:ind w:left="8988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06"/>
    <w:rsid w:val="000E354D"/>
    <w:rsid w:val="00507306"/>
    <w:rsid w:val="00853967"/>
    <w:rsid w:val="0091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C89E6E1-12D2-44DD-BA41-B2DA081B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073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07306"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730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07306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073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aliases w:val="Содержание. 2 уровень,подтабл,List Paragraph"/>
    <w:basedOn w:val="a"/>
    <w:link w:val="a6"/>
    <w:uiPriority w:val="34"/>
    <w:qFormat/>
    <w:rsid w:val="00507306"/>
    <w:pPr>
      <w:ind w:left="479" w:hanging="361"/>
    </w:pPr>
  </w:style>
  <w:style w:type="paragraph" w:customStyle="1" w:styleId="TableParagraph">
    <w:name w:val="Table Paragraph"/>
    <w:basedOn w:val="a"/>
    <w:uiPriority w:val="1"/>
    <w:qFormat/>
    <w:rsid w:val="00507306"/>
    <w:pPr>
      <w:ind w:left="112"/>
    </w:pPr>
  </w:style>
  <w:style w:type="character" w:customStyle="1" w:styleId="a6">
    <w:name w:val="Абзац списка Знак"/>
    <w:aliases w:val="Содержание. 2 уровень Знак,подтабл Знак,List Paragraph Знак"/>
    <w:link w:val="a5"/>
    <w:uiPriority w:val="34"/>
    <w:qFormat/>
    <w:locked/>
    <w:rsid w:val="00507306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50730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507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no-wikidata">
    <w:name w:val="no-wikidata"/>
    <w:basedOn w:val="a0"/>
    <w:rsid w:val="00507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g.ru/2012/12/30/obrazovanie-dok.html" TargetMode="External"/><Relationship Id="rId18" Type="http://schemas.openxmlformats.org/officeDocument/2006/relationships/hyperlink" Target="https://urait.ru/bcode/497575" TargetMode="External"/><Relationship Id="rId26" Type="http://schemas.openxmlformats.org/officeDocument/2006/relationships/hyperlink" Target="http://nbmg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urait.ru/bcode/495826" TargetMode="External"/><Relationship Id="rId34" Type="http://schemas.openxmlformats.org/officeDocument/2006/relationships/hyperlink" Target="http://www.biblio-online.ru/" TargetMode="Externa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s://urait.ru/bcode/485722" TargetMode="External"/><Relationship Id="rId25" Type="http://schemas.openxmlformats.org/officeDocument/2006/relationships/hyperlink" Target="https://www.wdl.org/ru/country/RU/" TargetMode="External"/><Relationship Id="rId33" Type="http://schemas.openxmlformats.org/officeDocument/2006/relationships/hyperlink" Target="http://e.lanbook.co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67407.%20" TargetMode="External"/><Relationship Id="rId20" Type="http://schemas.openxmlformats.org/officeDocument/2006/relationships/hyperlink" Target="https://urait.ru/bcode/495301" TargetMode="External"/><Relationship Id="rId29" Type="http://schemas.openxmlformats.org/officeDocument/2006/relationships/hyperlink" Target="http://e.lanboo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http://elibrary.ru" TargetMode="External"/><Relationship Id="rId32" Type="http://schemas.openxmlformats.org/officeDocument/2006/relationships/hyperlink" Target="http://e.lanbook.com" TargetMode="External"/><Relationship Id="rId37" Type="http://schemas.openxmlformats.org/officeDocument/2006/relationships/hyperlink" Target="http://e.lanbook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nd2.kodeks.ru/kodeks01/" TargetMode="External"/><Relationship Id="rId23" Type="http://schemas.openxmlformats.org/officeDocument/2006/relationships/hyperlink" Target="http://www.mcx.ru/" TargetMode="External"/><Relationship Id="rId28" Type="http://schemas.openxmlformats.org/officeDocument/2006/relationships/hyperlink" Target="http://window.edu.ru/" TargetMode="External"/><Relationship Id="rId36" Type="http://schemas.openxmlformats.org/officeDocument/2006/relationships/hyperlink" Target="http://lib.klgtu.ru/jirbis2" TargetMode="External"/><Relationship Id="rId10" Type="http://schemas.openxmlformats.org/officeDocument/2006/relationships/image" Target="media/image4.emf"/><Relationship Id="rId19" Type="http://schemas.openxmlformats.org/officeDocument/2006/relationships/hyperlink" Target="https://urait.ru/bcode/496314" TargetMode="External"/><Relationship Id="rId31" Type="http://schemas.openxmlformats.org/officeDocument/2006/relationships/hyperlink" Target="http://&#1088;olpre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://docs.cntd.ru/document/901712929" TargetMode="External"/><Relationship Id="rId22" Type="http://schemas.openxmlformats.org/officeDocument/2006/relationships/hyperlink" Target="https://urait.ru/bcode/495652" TargetMode="External"/><Relationship Id="rId27" Type="http://schemas.openxmlformats.org/officeDocument/2006/relationships/hyperlink" Target="http://rsl.ru/" TargetMode="External"/><Relationship Id="rId30" Type="http://schemas.openxmlformats.org/officeDocument/2006/relationships/hyperlink" Target="http://e.lanbook.com" TargetMode="External"/><Relationship Id="rId35" Type="http://schemas.openxmlformats.org/officeDocument/2006/relationships/hyperlink" Target="http://www.biblio-online.ru/" TargetMode="Externa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2056</Words>
  <Characters>11722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Материально-техническое обеспечение учебной практики профессионального модуля</vt:lpstr>
      <vt:lpstr>Информационное	обеспечение	реализации	программы	учебной	практики профессионально</vt:lpstr>
      <vt:lpstr>Список литературы:</vt:lpstr>
      <vt:lpstr>Нормативно-правовые документы</vt:lpstr>
      <vt:lpstr>2. Основная учебная литература:</vt:lpstr>
      <vt:lpstr>3. Дополнительная учебная литература:</vt:lpstr>
      <vt:lpstr>3.3.Перечень ресурсов информационно-телекоммуникационной сети «Интернет», необхо</vt:lpstr>
      <vt:lpstr>Кадровое обеспечение профессионального модуля</vt:lpstr>
    </vt:vector>
  </TitlesOfParts>
  <Company/>
  <LinksUpToDate>false</LinksUpToDate>
  <CharactersWithSpaces>13751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2025-07-07T20:25:00Z</dcterms:created>
  <dcterms:modified xsi:type="dcterms:W3CDTF">2025-07-07T22:07:00Z</dcterms:modified>
</cp:coreProperties>
</file>